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510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1"/>
        <w:gridCol w:w="372"/>
        <w:gridCol w:w="888"/>
        <w:gridCol w:w="4629"/>
      </w:tblGrid>
      <w:tr w:rsidR="00691193" w:rsidRPr="00190650" w14:paraId="65949DE9" w14:textId="77777777">
        <w:trPr>
          <w:cantSplit/>
          <w:trHeight w:val="1077"/>
        </w:trPr>
        <w:tc>
          <w:tcPr>
            <w:tcW w:w="4891" w:type="dxa"/>
            <w:tcBorders>
              <w:top w:val="nil"/>
              <w:left w:val="nil"/>
              <w:bottom w:val="single" w:sz="4" w:space="0" w:color="003399"/>
              <w:right w:val="nil"/>
            </w:tcBorders>
            <w:shd w:val="clear" w:color="auto" w:fill="FFFFFF"/>
          </w:tcPr>
          <w:p w14:paraId="5628B196" w14:textId="77777777" w:rsidR="00691193" w:rsidRDefault="00691193">
            <w:pPr>
              <w:pStyle w:val="Heading4"/>
              <w:rPr>
                <w:rFonts w:ascii="Arial Narrow" w:hAnsi="Arial Narrow"/>
                <w:smallCaps/>
                <w:color w:val="003399"/>
                <w:sz w:val="18"/>
              </w:rPr>
            </w:pPr>
          </w:p>
          <w:p w14:paraId="7231ACA5" w14:textId="77777777" w:rsidR="00691193" w:rsidRDefault="00691193">
            <w:pPr>
              <w:pStyle w:val="Heading4"/>
              <w:rPr>
                <w:rFonts w:ascii="Verdana" w:hAnsi="Verdana"/>
                <w:smallCaps/>
                <w:color w:val="003399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mallCaps/>
                <w:color w:val="003399"/>
                <w:sz w:val="16"/>
                <w:szCs w:val="16"/>
              </w:rPr>
              <w:t>CENTRE  AFRICAIN</w:t>
            </w:r>
            <w:proofErr w:type="gramEnd"/>
            <w:r>
              <w:rPr>
                <w:rFonts w:ascii="Verdana" w:hAnsi="Verdana"/>
                <w:smallCaps/>
                <w:color w:val="003399"/>
                <w:sz w:val="16"/>
                <w:szCs w:val="16"/>
              </w:rPr>
              <w:t xml:space="preserve">  POUR LES  APPLICATIONS </w:t>
            </w:r>
          </w:p>
          <w:p w14:paraId="76B91805" w14:textId="77777777" w:rsidR="00691193" w:rsidRDefault="00691193">
            <w:pPr>
              <w:pStyle w:val="Heading4"/>
              <w:rPr>
                <w:rFonts w:ascii="Verdana" w:hAnsi="Verdana"/>
                <w:smallCaps/>
                <w:color w:val="003399"/>
                <w:sz w:val="16"/>
                <w:szCs w:val="16"/>
              </w:rPr>
            </w:pPr>
            <w:proofErr w:type="gramStart"/>
            <w:r>
              <w:rPr>
                <w:rFonts w:ascii="Verdana" w:hAnsi="Verdana"/>
                <w:smallCaps/>
                <w:color w:val="003399"/>
                <w:sz w:val="16"/>
                <w:szCs w:val="16"/>
              </w:rPr>
              <w:t>DE  LA</w:t>
            </w:r>
            <w:proofErr w:type="gramEnd"/>
            <w:r>
              <w:rPr>
                <w:rFonts w:ascii="Verdana" w:hAnsi="Verdana"/>
                <w:smallCaps/>
                <w:color w:val="003399"/>
                <w:sz w:val="16"/>
                <w:szCs w:val="16"/>
              </w:rPr>
              <w:t xml:space="preserve"> METEOROLOGIE AU  DEVELOPPEMENT</w:t>
            </w:r>
          </w:p>
          <w:p w14:paraId="35DB6F2E" w14:textId="77777777" w:rsidR="00691193" w:rsidRPr="00241B6B" w:rsidRDefault="00691193">
            <w:pPr>
              <w:tabs>
                <w:tab w:val="left" w:pos="8789"/>
                <w:tab w:val="left" w:pos="9070"/>
              </w:tabs>
              <w:ind w:left="638" w:right="281"/>
              <w:jc w:val="center"/>
              <w:rPr>
                <w:rFonts w:ascii="Arial Narrow" w:hAnsi="Arial Narrow" w:cs="Arial"/>
                <w:b/>
                <w:smallCaps/>
                <w:color w:val="003399"/>
                <w:spacing w:val="-3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003399"/>
              <w:right w:val="nil"/>
            </w:tcBorders>
            <w:shd w:val="clear" w:color="auto" w:fill="FFFFFF"/>
          </w:tcPr>
          <w:p w14:paraId="3E44F8D3" w14:textId="47C5C81A" w:rsidR="00691193" w:rsidRPr="00241B6B" w:rsidRDefault="00241B6B">
            <w:pPr>
              <w:tabs>
                <w:tab w:val="left" w:pos="8789"/>
                <w:tab w:val="left" w:pos="9070"/>
              </w:tabs>
              <w:ind w:right="281"/>
              <w:rPr>
                <w:rFonts w:ascii="Arial Narrow" w:hAnsi="Arial Narrow" w:cs="Arial"/>
                <w:b/>
                <w:smallCaps/>
                <w:color w:val="003399"/>
                <w:spacing w:val="-3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w:drawing>
                <wp:inline distT="0" distB="0" distL="0" distR="0" wp14:anchorId="3B680DA5" wp14:editId="0C0F7345">
                  <wp:extent cx="643890" cy="60007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0A8A92" w14:textId="77777777" w:rsidR="00691193" w:rsidRPr="00241B6B" w:rsidRDefault="00691193">
            <w:pPr>
              <w:tabs>
                <w:tab w:val="left" w:pos="8789"/>
                <w:tab w:val="left" w:pos="9070"/>
              </w:tabs>
              <w:ind w:right="281"/>
              <w:jc w:val="center"/>
              <w:rPr>
                <w:rFonts w:ascii="Arial Narrow" w:hAnsi="Arial Narrow" w:cs="Arial"/>
                <w:b/>
                <w:smallCaps/>
                <w:color w:val="003399"/>
                <w:spacing w:val="-3"/>
                <w:sz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629" w:type="dxa"/>
            <w:tcBorders>
              <w:top w:val="nil"/>
              <w:left w:val="nil"/>
              <w:bottom w:val="single" w:sz="4" w:space="0" w:color="003399"/>
              <w:right w:val="nil"/>
            </w:tcBorders>
            <w:shd w:val="clear" w:color="auto" w:fill="FFFFFF"/>
          </w:tcPr>
          <w:p w14:paraId="6A72EDA9" w14:textId="77777777" w:rsidR="00691193" w:rsidRPr="00241B6B" w:rsidRDefault="00691193">
            <w:pPr>
              <w:pStyle w:val="Heading4"/>
              <w:rPr>
                <w:rFonts w:ascii="Arial Narrow" w:hAnsi="Arial Narrow"/>
                <w:bCs/>
                <w:smallCaps/>
                <w:color w:val="003399"/>
                <w:sz w:val="18"/>
              </w:rPr>
            </w:pPr>
          </w:p>
          <w:p w14:paraId="56145884" w14:textId="77777777" w:rsidR="00691193" w:rsidRDefault="00691193">
            <w:pPr>
              <w:pStyle w:val="Heading4"/>
              <w:rPr>
                <w:rFonts w:ascii="Verdana" w:hAnsi="Verdana" w:cs="Arial"/>
                <w:bCs/>
                <w:smallCaps/>
                <w:color w:val="003399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Cs/>
                <w:smallCaps/>
                <w:color w:val="003399"/>
                <w:sz w:val="16"/>
                <w:szCs w:val="16"/>
                <w:lang w:val="en-GB"/>
              </w:rPr>
              <w:t>AFRICAN   CENTRE   OF   METEOROLOGICAL APPLICATIONS   FOR DEVELOPMENT</w:t>
            </w:r>
          </w:p>
        </w:tc>
      </w:tr>
      <w:tr w:rsidR="00691193" w:rsidRPr="00190650" w14:paraId="65F10FB7" w14:textId="77777777">
        <w:trPr>
          <w:cantSplit/>
          <w:trHeight w:val="90"/>
        </w:trPr>
        <w:tc>
          <w:tcPr>
            <w:tcW w:w="5263" w:type="dxa"/>
            <w:gridSpan w:val="2"/>
            <w:tcBorders>
              <w:top w:val="single" w:sz="4" w:space="0" w:color="003399"/>
              <w:left w:val="nil"/>
              <w:bottom w:val="thinThickSmallGap" w:sz="24" w:space="0" w:color="003399"/>
              <w:right w:val="nil"/>
            </w:tcBorders>
            <w:shd w:val="clear" w:color="auto" w:fill="FFFFFF"/>
          </w:tcPr>
          <w:p w14:paraId="117AEB4F" w14:textId="77777777" w:rsidR="00691193" w:rsidRPr="00241B6B" w:rsidRDefault="00691193">
            <w:pPr>
              <w:tabs>
                <w:tab w:val="left" w:pos="8789"/>
                <w:tab w:val="left" w:pos="9070"/>
              </w:tabs>
              <w:ind w:right="281"/>
              <w:jc w:val="center"/>
              <w:rPr>
                <w:rFonts w:ascii="Verdana" w:hAnsi="Verdana" w:cs="Arial"/>
                <w:b/>
                <w:color w:val="003399"/>
                <w:spacing w:val="-3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Verdana" w:hAnsi="Verdana" w:cs="Arial"/>
                <w:color w:val="003399"/>
                <w:sz w:val="16"/>
                <w:szCs w:val="16"/>
              </w:rPr>
              <w:t>Institution  Africaine</w:t>
            </w:r>
            <w:proofErr w:type="gramEnd"/>
            <w:r>
              <w:rPr>
                <w:rFonts w:ascii="Verdana" w:hAnsi="Verdana" w:cs="Arial"/>
                <w:color w:val="003399"/>
                <w:sz w:val="16"/>
                <w:szCs w:val="16"/>
              </w:rPr>
              <w:t xml:space="preserve">  parrainée  par  la  CEA   et  l’OMM</w:t>
            </w:r>
          </w:p>
        </w:tc>
        <w:tc>
          <w:tcPr>
            <w:tcW w:w="5517" w:type="dxa"/>
            <w:gridSpan w:val="2"/>
            <w:tcBorders>
              <w:top w:val="single" w:sz="4" w:space="0" w:color="003399"/>
              <w:left w:val="nil"/>
              <w:bottom w:val="thinThickSmallGap" w:sz="24" w:space="0" w:color="003399"/>
              <w:right w:val="nil"/>
            </w:tcBorders>
            <w:shd w:val="clear" w:color="auto" w:fill="FFFFFF"/>
          </w:tcPr>
          <w:p w14:paraId="33A1EC40" w14:textId="77777777" w:rsidR="00691193" w:rsidRPr="00241B6B" w:rsidRDefault="00691193">
            <w:pPr>
              <w:tabs>
                <w:tab w:val="left" w:pos="8789"/>
                <w:tab w:val="left" w:pos="9070"/>
              </w:tabs>
              <w:jc w:val="center"/>
              <w:rPr>
                <w:rFonts w:ascii="Verdana" w:hAnsi="Verdana" w:cs="Arial"/>
                <w:b/>
                <w:color w:val="003399"/>
                <w:spacing w:val="-3"/>
                <w:sz w:val="16"/>
                <w:szCs w:val="16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>
              <w:rPr>
                <w:rFonts w:ascii="Verdana" w:hAnsi="Verdana" w:cs="Arial"/>
                <w:color w:val="003399"/>
                <w:sz w:val="16"/>
                <w:szCs w:val="16"/>
                <w:lang w:val="en-GB"/>
              </w:rPr>
              <w:t>African  Institution</w:t>
            </w:r>
            <w:proofErr w:type="gramEnd"/>
            <w:r>
              <w:rPr>
                <w:rFonts w:ascii="Verdana" w:hAnsi="Verdana" w:cs="Arial"/>
                <w:color w:val="003399"/>
                <w:sz w:val="16"/>
                <w:szCs w:val="16"/>
                <w:lang w:val="en-GB"/>
              </w:rPr>
              <w:t xml:space="preserve">  under  the  aegis  of  UNECA  and  WMO</w:t>
            </w:r>
          </w:p>
        </w:tc>
      </w:tr>
    </w:tbl>
    <w:p w14:paraId="79B3958D" w14:textId="1B44526C" w:rsidR="001470EB" w:rsidRDefault="001470EB" w:rsidP="001470EB">
      <w:pPr>
        <w:jc w:val="center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ACMAD's Statement at </w:t>
      </w:r>
      <w:r w:rsidR="005E52C0">
        <w:rPr>
          <w:rStyle w:val="markedcontent"/>
          <w:rFonts w:ascii="Arial" w:hAnsi="Arial" w:cs="Arial"/>
          <w:sz w:val="30"/>
          <w:szCs w:val="30"/>
          <w:lang w:val="en-US"/>
        </w:rPr>
        <w:t xml:space="preserve">Second ACMAD’s </w:t>
      </w:r>
      <w:proofErr w:type="spellStart"/>
      <w:proofErr w:type="gramStart"/>
      <w:r w:rsidR="005E52C0">
        <w:rPr>
          <w:rStyle w:val="markedcontent"/>
          <w:rFonts w:ascii="Arial" w:hAnsi="Arial" w:cs="Arial"/>
          <w:sz w:val="30"/>
          <w:szCs w:val="30"/>
          <w:lang w:val="en-US"/>
        </w:rPr>
        <w:t>ClimSA</w:t>
      </w:r>
      <w:proofErr w:type="spellEnd"/>
      <w:r w:rsidR="005E52C0">
        <w:rPr>
          <w:rStyle w:val="markedcontent"/>
          <w:rFonts w:ascii="Arial" w:hAnsi="Arial" w:cs="Arial"/>
          <w:sz w:val="30"/>
          <w:szCs w:val="30"/>
          <w:lang w:val="en-US"/>
        </w:rPr>
        <w:t xml:space="preserve">  project</w:t>
      </w:r>
      <w:proofErr w:type="gramEnd"/>
      <w:r w:rsidR="005E52C0">
        <w:rPr>
          <w:rStyle w:val="markedcontent"/>
          <w:rFonts w:ascii="Arial" w:hAnsi="Arial" w:cs="Arial"/>
          <w:sz w:val="30"/>
          <w:szCs w:val="30"/>
          <w:lang w:val="en-US"/>
        </w:rPr>
        <w:t xml:space="preserve"> Steering Committee meeting </w:t>
      </w:r>
    </w:p>
    <w:p w14:paraId="7B353BAA" w14:textId="59B452C0" w:rsidR="001470EB" w:rsidRDefault="001470EB" w:rsidP="001470EB">
      <w:pPr>
        <w:jc w:val="center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lang w:val="en-US"/>
        </w:rPr>
        <w:br/>
      </w:r>
      <w:r w:rsidR="005E52C0">
        <w:rPr>
          <w:rStyle w:val="markedcontent"/>
          <w:rFonts w:ascii="Arial" w:hAnsi="Arial" w:cs="Arial"/>
          <w:sz w:val="30"/>
          <w:szCs w:val="30"/>
          <w:lang w:val="en-US"/>
        </w:rPr>
        <w:t>May 05, 2022</w:t>
      </w:r>
    </w:p>
    <w:p w14:paraId="319F3A52" w14:textId="179C7471" w:rsidR="00D949F3" w:rsidRDefault="001470EB" w:rsidP="00D949F3">
      <w:pPr>
        <w:jc w:val="center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lang w:val="en-US"/>
        </w:rPr>
        <w:br/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Title: Towards </w:t>
      </w:r>
      <w:r w:rsidR="00C67985">
        <w:rPr>
          <w:rStyle w:val="markedcontent"/>
          <w:rFonts w:ascii="Arial" w:hAnsi="Arial" w:cs="Arial"/>
          <w:sz w:val="30"/>
          <w:szCs w:val="30"/>
          <w:lang w:val="en-US"/>
        </w:rPr>
        <w:t>strengthening</w:t>
      </w:r>
      <w:r w:rsidR="005E52C0">
        <w:rPr>
          <w:rStyle w:val="markedcontent"/>
          <w:rFonts w:ascii="Arial" w:hAnsi="Arial" w:cs="Arial"/>
          <w:sz w:val="30"/>
          <w:szCs w:val="30"/>
          <w:lang w:val="en-US"/>
        </w:rPr>
        <w:t xml:space="preserve"> Climate </w:t>
      </w:r>
      <w:r w:rsidR="00D949F3">
        <w:rPr>
          <w:rStyle w:val="markedcontent"/>
          <w:rFonts w:ascii="Arial" w:hAnsi="Arial" w:cs="Arial"/>
          <w:sz w:val="30"/>
          <w:szCs w:val="30"/>
          <w:lang w:val="en-US"/>
        </w:rPr>
        <w:t xml:space="preserve">Service value chain </w:t>
      </w:r>
    </w:p>
    <w:p w14:paraId="2136DCF9" w14:textId="77777777" w:rsidR="00D949F3" w:rsidRDefault="00D949F3" w:rsidP="00D949F3">
      <w:pPr>
        <w:jc w:val="center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3FFC64BD" w14:textId="77777777" w:rsidR="00D949F3" w:rsidRPr="00D949F3" w:rsidRDefault="001470EB" w:rsidP="00D949F3">
      <w:pPr>
        <w:rPr>
          <w:rStyle w:val="markedcontent"/>
          <w:rFonts w:ascii="Arial" w:hAnsi="Arial" w:cs="Arial"/>
          <w:sz w:val="32"/>
          <w:szCs w:val="32"/>
          <w:lang w:val="en-US"/>
        </w:rPr>
      </w:pPr>
      <w:r w:rsidRPr="00D949F3">
        <w:rPr>
          <w:rStyle w:val="markedcontent"/>
          <w:rFonts w:ascii="Arial" w:hAnsi="Arial" w:cs="Arial"/>
          <w:sz w:val="32"/>
          <w:szCs w:val="32"/>
          <w:lang w:val="en-US"/>
        </w:rPr>
        <w:t>Your Excellenc</w:t>
      </w:r>
      <w:r w:rsidR="00D949F3" w:rsidRPr="00D949F3">
        <w:rPr>
          <w:rStyle w:val="markedcontent"/>
          <w:rFonts w:ascii="Arial" w:hAnsi="Arial" w:cs="Arial"/>
          <w:sz w:val="32"/>
          <w:szCs w:val="32"/>
          <w:lang w:val="en-US"/>
        </w:rPr>
        <w:t xml:space="preserve">ies </w:t>
      </w:r>
    </w:p>
    <w:p w14:paraId="452224B7" w14:textId="52F73C68" w:rsidR="00D949F3" w:rsidRDefault="00D949F3" w:rsidP="00D949F3">
      <w:pPr>
        <w:rPr>
          <w:rStyle w:val="markedcontent"/>
          <w:rFonts w:ascii="Arial" w:hAnsi="Arial" w:cs="Arial"/>
          <w:sz w:val="32"/>
          <w:szCs w:val="32"/>
          <w:lang w:val="en-US"/>
        </w:rPr>
      </w:pPr>
      <w:r w:rsidRPr="00D949F3">
        <w:rPr>
          <w:rStyle w:val="markedcontent"/>
          <w:rFonts w:ascii="Arial" w:hAnsi="Arial" w:cs="Arial"/>
          <w:sz w:val="32"/>
          <w:szCs w:val="32"/>
          <w:lang w:val="en-US"/>
        </w:rPr>
        <w:t>Honorable Heads</w:t>
      </w:r>
      <w:r>
        <w:rPr>
          <w:rStyle w:val="markedcontent"/>
          <w:rFonts w:ascii="Arial" w:hAnsi="Arial" w:cs="Arial"/>
          <w:sz w:val="32"/>
          <w:szCs w:val="32"/>
          <w:lang w:val="en-US"/>
        </w:rPr>
        <w:t xml:space="preserve"> of Organizations</w:t>
      </w:r>
      <w:r w:rsidR="00EA2E3F">
        <w:rPr>
          <w:rStyle w:val="markedcontent"/>
          <w:rFonts w:ascii="Arial" w:hAnsi="Arial" w:cs="Arial"/>
          <w:sz w:val="32"/>
          <w:szCs w:val="32"/>
          <w:lang w:val="en-US"/>
        </w:rPr>
        <w:t xml:space="preserve"> and ACMAD Board Members</w:t>
      </w:r>
    </w:p>
    <w:p w14:paraId="4E3E5122" w14:textId="40A8BEB1" w:rsidR="00D949F3" w:rsidRDefault="00D949F3" w:rsidP="00D949F3">
      <w:pPr>
        <w:rPr>
          <w:rStyle w:val="markedcontent"/>
          <w:rFonts w:ascii="Arial" w:hAnsi="Arial" w:cs="Arial"/>
          <w:sz w:val="32"/>
          <w:szCs w:val="32"/>
          <w:lang w:val="en-US"/>
        </w:rPr>
      </w:pPr>
      <w:r>
        <w:rPr>
          <w:rStyle w:val="markedcontent"/>
          <w:rFonts w:ascii="Arial" w:hAnsi="Arial" w:cs="Arial"/>
          <w:sz w:val="32"/>
          <w:szCs w:val="32"/>
          <w:lang w:val="en-US"/>
        </w:rPr>
        <w:t>Permanent R</w:t>
      </w:r>
      <w:r w:rsidRPr="00D949F3">
        <w:rPr>
          <w:rStyle w:val="markedcontent"/>
          <w:rFonts w:ascii="Arial" w:hAnsi="Arial" w:cs="Arial"/>
          <w:sz w:val="32"/>
          <w:szCs w:val="32"/>
          <w:lang w:val="en-US"/>
        </w:rPr>
        <w:t>epresentatives of countries</w:t>
      </w:r>
      <w:r>
        <w:rPr>
          <w:rStyle w:val="markedcontent"/>
          <w:rFonts w:ascii="Arial" w:hAnsi="Arial" w:cs="Arial"/>
          <w:sz w:val="32"/>
          <w:szCs w:val="32"/>
          <w:lang w:val="en-US"/>
        </w:rPr>
        <w:t xml:space="preserve"> with the WMO</w:t>
      </w:r>
    </w:p>
    <w:p w14:paraId="12031A34" w14:textId="566C063E" w:rsidR="003A11C2" w:rsidRDefault="003A11C2" w:rsidP="00D949F3">
      <w:pPr>
        <w:rPr>
          <w:rStyle w:val="markedcontent"/>
          <w:rFonts w:ascii="Arial" w:hAnsi="Arial" w:cs="Arial"/>
          <w:sz w:val="32"/>
          <w:szCs w:val="32"/>
          <w:lang w:val="en-US"/>
        </w:rPr>
      </w:pPr>
      <w:r>
        <w:rPr>
          <w:rStyle w:val="markedcontent"/>
          <w:rFonts w:ascii="Arial" w:hAnsi="Arial" w:cs="Arial"/>
          <w:sz w:val="32"/>
          <w:szCs w:val="32"/>
          <w:lang w:val="en-US"/>
        </w:rPr>
        <w:t>Representatives of</w:t>
      </w:r>
      <w:r w:rsidR="00B60DE6">
        <w:rPr>
          <w:rStyle w:val="markedcontent"/>
          <w:rFonts w:ascii="Arial" w:hAnsi="Arial" w:cs="Arial"/>
          <w:sz w:val="32"/>
          <w:szCs w:val="32"/>
          <w:lang w:val="en-US"/>
        </w:rPr>
        <w:t xml:space="preserve"> the </w:t>
      </w:r>
      <w:proofErr w:type="gramStart"/>
      <w:r w:rsidR="00B60DE6">
        <w:rPr>
          <w:rStyle w:val="markedcontent"/>
          <w:rFonts w:ascii="Arial" w:hAnsi="Arial" w:cs="Arial"/>
          <w:sz w:val="32"/>
          <w:szCs w:val="32"/>
          <w:lang w:val="en-US"/>
        </w:rPr>
        <w:t xml:space="preserve">WMO, </w:t>
      </w:r>
      <w:r>
        <w:rPr>
          <w:rStyle w:val="markedcontent"/>
          <w:rFonts w:ascii="Arial" w:hAnsi="Arial" w:cs="Arial"/>
          <w:sz w:val="32"/>
          <w:szCs w:val="32"/>
          <w:lang w:val="en-US"/>
        </w:rPr>
        <w:t xml:space="preserve"> AUC</w:t>
      </w:r>
      <w:proofErr w:type="gramEnd"/>
      <w:r>
        <w:rPr>
          <w:rStyle w:val="markedcontent"/>
          <w:rFonts w:ascii="Arial" w:hAnsi="Arial" w:cs="Arial"/>
          <w:sz w:val="32"/>
          <w:szCs w:val="32"/>
          <w:lang w:val="en-US"/>
        </w:rPr>
        <w:t xml:space="preserve"> and partner </w:t>
      </w:r>
      <w:r w:rsidR="00D949F3" w:rsidRPr="00D949F3">
        <w:rPr>
          <w:rStyle w:val="markedcontent"/>
          <w:rFonts w:ascii="Arial" w:hAnsi="Arial" w:cs="Arial"/>
          <w:sz w:val="32"/>
          <w:szCs w:val="32"/>
          <w:lang w:val="en-US"/>
        </w:rPr>
        <w:t>institutions</w:t>
      </w:r>
    </w:p>
    <w:p w14:paraId="52B9829C" w14:textId="24A855F5" w:rsidR="003A11C2" w:rsidRDefault="00D949F3" w:rsidP="00D949F3">
      <w:pPr>
        <w:rPr>
          <w:rFonts w:ascii="Arial" w:hAnsi="Arial" w:cs="Arial"/>
          <w:sz w:val="32"/>
          <w:szCs w:val="32"/>
          <w:lang w:val="en-US"/>
        </w:rPr>
      </w:pPr>
      <w:r w:rsidRPr="008A0F9A">
        <w:rPr>
          <w:rFonts w:ascii="Arial" w:hAnsi="Arial" w:cs="Arial"/>
          <w:sz w:val="32"/>
          <w:szCs w:val="32"/>
          <w:lang w:val="en-US"/>
        </w:rPr>
        <w:t>Distinguished</w:t>
      </w:r>
      <w:r w:rsidRPr="00D949F3">
        <w:rPr>
          <w:rFonts w:ascii="Arial" w:hAnsi="Arial" w:cs="Arial"/>
          <w:sz w:val="32"/>
          <w:szCs w:val="32"/>
          <w:lang w:val="en-US"/>
        </w:rPr>
        <w:t xml:space="preserve"> invited </w:t>
      </w:r>
      <w:r w:rsidRPr="008A0F9A">
        <w:rPr>
          <w:rFonts w:ascii="Arial" w:hAnsi="Arial" w:cs="Arial"/>
          <w:sz w:val="32"/>
          <w:szCs w:val="32"/>
          <w:lang w:val="en-US"/>
        </w:rPr>
        <w:t>Participants</w:t>
      </w:r>
      <w:r w:rsidRPr="00D949F3">
        <w:rPr>
          <w:rFonts w:ascii="Arial" w:hAnsi="Arial" w:cs="Arial"/>
          <w:sz w:val="32"/>
          <w:szCs w:val="32"/>
          <w:lang w:val="en-US"/>
        </w:rPr>
        <w:t xml:space="preserve">, </w:t>
      </w:r>
    </w:p>
    <w:p w14:paraId="4A843636" w14:textId="1C10FCA8" w:rsidR="00D949F3" w:rsidRPr="00D949F3" w:rsidRDefault="00D949F3" w:rsidP="00D949F3">
      <w:pPr>
        <w:rPr>
          <w:rFonts w:ascii="Arial" w:hAnsi="Arial" w:cs="Arial"/>
          <w:sz w:val="32"/>
          <w:szCs w:val="32"/>
          <w:lang w:val="en-US"/>
        </w:rPr>
      </w:pPr>
      <w:r w:rsidRPr="00D949F3">
        <w:rPr>
          <w:rFonts w:ascii="Arial" w:hAnsi="Arial" w:cs="Arial"/>
          <w:sz w:val="32"/>
          <w:szCs w:val="32"/>
          <w:lang w:val="en-US"/>
        </w:rPr>
        <w:t>Ladies</w:t>
      </w:r>
      <w:r w:rsidRPr="008A0F9A">
        <w:rPr>
          <w:rFonts w:ascii="Arial" w:hAnsi="Arial" w:cs="Arial"/>
          <w:sz w:val="32"/>
          <w:szCs w:val="32"/>
          <w:lang w:val="en-US"/>
        </w:rPr>
        <w:t xml:space="preserve"> and Gentlemen,</w:t>
      </w:r>
    </w:p>
    <w:p w14:paraId="6A1E7FEB" w14:textId="77777777" w:rsidR="00D949F3" w:rsidRDefault="00D949F3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01F482A0" w14:textId="77B190C3" w:rsidR="00FA3289" w:rsidRDefault="00FA3289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It is an honor and pleasure to 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>have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the opportunity to share with you these words of welcome. </w:t>
      </w:r>
    </w:p>
    <w:p w14:paraId="56921D00" w14:textId="77777777" w:rsidR="00FA3289" w:rsidRDefault="00FA3289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1CEA8C50" w14:textId="0A4213C5" w:rsidR="001470EB" w:rsidRDefault="001470EB" w:rsidP="001470EB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On behalf of the African Cent</w:t>
      </w:r>
      <w:r w:rsidR="00EA2E3F">
        <w:rPr>
          <w:rStyle w:val="markedcontent"/>
          <w:rFonts w:ascii="Arial" w:hAnsi="Arial" w:cs="Arial"/>
          <w:sz w:val="30"/>
          <w:szCs w:val="30"/>
          <w:lang w:val="en-US"/>
        </w:rPr>
        <w:t>re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of Meteorological Applications for Development (ACMAD),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I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would like to express my profound gratitude to the Government and people of 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the Federal Republic of Nigeria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for their cooperation and generosity in hosting this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second ACMAD’s </w:t>
      </w:r>
      <w:proofErr w:type="spellStart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>ClimSA</w:t>
      </w:r>
      <w:proofErr w:type="spellEnd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Steering Committee meeting.</w:t>
      </w:r>
    </w:p>
    <w:p w14:paraId="67C5D599" w14:textId="77777777" w:rsidR="00B60DE6" w:rsidRDefault="00B60DE6" w:rsidP="001470EB">
      <w:pPr>
        <w:jc w:val="both"/>
        <w:rPr>
          <w:lang w:val="en-US"/>
        </w:rPr>
      </w:pPr>
    </w:p>
    <w:p w14:paraId="42EC300C" w14:textId="1FFB057D" w:rsidR="001470EB" w:rsidRDefault="00B60DE6" w:rsidP="001470EB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>F</w:t>
      </w:r>
      <w:r w:rsidR="001470EB" w:rsidRPr="001470EB">
        <w:rPr>
          <w:rStyle w:val="markedcontent"/>
          <w:rFonts w:ascii="Arial" w:hAnsi="Arial" w:cs="Arial"/>
          <w:sz w:val="30"/>
          <w:szCs w:val="30"/>
          <w:lang w:val="en-US"/>
        </w:rPr>
        <w:t>ollowing the severe droughts of the</w:t>
      </w:r>
      <w:r w:rsidR="001470EB">
        <w:rPr>
          <w:lang w:val="en-US"/>
        </w:rPr>
        <w:t xml:space="preserve"> </w:t>
      </w:r>
      <w:r w:rsidR="001470EB" w:rsidRPr="001470EB">
        <w:rPr>
          <w:rStyle w:val="markedcontent"/>
          <w:rFonts w:ascii="Arial" w:hAnsi="Arial" w:cs="Arial"/>
          <w:sz w:val="30"/>
          <w:szCs w:val="30"/>
          <w:lang w:val="en-US"/>
        </w:rPr>
        <w:t>1970s and 80s in Africa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, ACMAD was established to</w:t>
      </w:r>
      <w:r w:rsidR="00EA2E3F">
        <w:rPr>
          <w:rStyle w:val="markedcontent"/>
          <w:rFonts w:ascii="Arial" w:hAnsi="Arial" w:cs="Arial"/>
          <w:sz w:val="30"/>
          <w:szCs w:val="30"/>
          <w:lang w:val="en-US"/>
        </w:rPr>
        <w:t xml:space="preserve"> deliver and help apply continental level forecasts, </w:t>
      </w:r>
      <w:proofErr w:type="gramStart"/>
      <w:r w:rsidR="00EA2E3F">
        <w:rPr>
          <w:rStyle w:val="markedcontent"/>
          <w:rFonts w:ascii="Arial" w:hAnsi="Arial" w:cs="Arial"/>
          <w:sz w:val="30"/>
          <w:szCs w:val="30"/>
          <w:lang w:val="en-US"/>
        </w:rPr>
        <w:t>advisories</w:t>
      </w:r>
      <w:proofErr w:type="gramEnd"/>
      <w:r w:rsidR="00EA2E3F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watches.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The </w:t>
      </w:r>
      <w:proofErr w:type="spellStart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>ClimSA</w:t>
      </w:r>
      <w:proofErr w:type="spellEnd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spellStart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>programme</w:t>
      </w:r>
      <w:proofErr w:type="spellEnd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seeks to strengthen climate service value chain therefore contributing to reduction of </w:t>
      </w:r>
      <w:r w:rsidR="003A11C2" w:rsidRPr="00B60DE6">
        <w:rPr>
          <w:rStyle w:val="markedcontent"/>
          <w:rFonts w:ascii="Arial" w:hAnsi="Arial" w:cs="Arial"/>
          <w:b/>
          <w:bCs/>
          <w:sz w:val="30"/>
          <w:szCs w:val="30"/>
          <w:lang w:val="en-US"/>
        </w:rPr>
        <w:t>weaknesses in climate information and knowledge systems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>
        <w:rPr>
          <w:rStyle w:val="markedcontent"/>
          <w:rFonts w:ascii="Arial" w:hAnsi="Arial" w:cs="Arial"/>
          <w:sz w:val="30"/>
          <w:szCs w:val="30"/>
          <w:lang w:val="en-US"/>
        </w:rPr>
        <w:t>preventing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EA2E3F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>effective</w:t>
      </w:r>
      <w:proofErr w:type="gramEnd"/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EA2E3F">
        <w:rPr>
          <w:rStyle w:val="markedcontent"/>
          <w:rFonts w:ascii="Arial" w:hAnsi="Arial" w:cs="Arial"/>
          <w:sz w:val="30"/>
          <w:szCs w:val="30"/>
          <w:lang w:val="en-US"/>
        </w:rPr>
        <w:t>climate policy and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 xml:space="preserve"> action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for  a resilient and sustainable Africa</w:t>
      </w:r>
      <w:r w:rsidR="003A11C2">
        <w:rPr>
          <w:rStyle w:val="markedcontent"/>
          <w:rFonts w:ascii="Arial" w:hAnsi="Arial" w:cs="Arial"/>
          <w:sz w:val="30"/>
          <w:szCs w:val="30"/>
          <w:lang w:val="en-US"/>
        </w:rPr>
        <w:t>.</w:t>
      </w:r>
    </w:p>
    <w:p w14:paraId="129B1522" w14:textId="77777777" w:rsidR="00411563" w:rsidRDefault="00411563" w:rsidP="001470EB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3877031B" w14:textId="3036A8FD" w:rsidR="00411563" w:rsidRDefault="00411563" w:rsidP="001470EB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proofErr w:type="spellStart"/>
      <w:r>
        <w:rPr>
          <w:rStyle w:val="markedcontent"/>
          <w:rFonts w:ascii="Arial" w:hAnsi="Arial" w:cs="Arial"/>
          <w:sz w:val="30"/>
          <w:szCs w:val="30"/>
          <w:lang w:val="en-US"/>
        </w:rPr>
        <w:t>ClimSA</w:t>
      </w:r>
      <w:proofErr w:type="spellEnd"/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therefore provides technical and financial assistance as well as capacity building to address the climate challenge at the base of ACMAD’s creation.</w:t>
      </w:r>
    </w:p>
    <w:p w14:paraId="284280F6" w14:textId="7E5B68BC" w:rsidR="001470EB" w:rsidRDefault="001470EB" w:rsidP="00B60DE6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lang w:val="en-US"/>
        </w:rPr>
        <w:br/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The </w:t>
      </w:r>
      <w:proofErr w:type="spellStart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centre</w:t>
      </w:r>
      <w:proofErr w:type="spellEnd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is more than ever determined to leverage on the strengths of partnerships to</w:t>
      </w:r>
      <w:r w:rsidR="00B60DE6">
        <w:rPr>
          <w:rStyle w:val="markedcontent"/>
          <w:rFonts w:ascii="Arial" w:hAnsi="Arial" w:cs="Arial"/>
          <w:sz w:val="30"/>
          <w:szCs w:val="30"/>
          <w:lang w:val="en-US"/>
        </w:rPr>
        <w:t xml:space="preserve"> better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serve</w:t>
      </w:r>
      <w:r>
        <w:rPr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member states supporting resilience to disasters and adaptation to climate change 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>therefore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helping to realize the AU agenda 2063 " The Africa we want"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and the Sustainable </w:t>
      </w:r>
      <w:r w:rsidR="00411563">
        <w:rPr>
          <w:rStyle w:val="markedcontent"/>
          <w:rFonts w:ascii="Arial" w:hAnsi="Arial" w:cs="Arial"/>
          <w:sz w:val="30"/>
          <w:szCs w:val="30"/>
          <w:lang w:val="en-US"/>
        </w:rPr>
        <w:t>Development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Goals with new </w:t>
      </w:r>
      <w:r w:rsidR="00411563">
        <w:rPr>
          <w:rStyle w:val="markedcontent"/>
          <w:rFonts w:ascii="Arial" w:hAnsi="Arial" w:cs="Arial"/>
          <w:sz w:val="30"/>
          <w:szCs w:val="30"/>
          <w:lang w:val="en-US"/>
        </w:rPr>
        <w:t xml:space="preserve">and </w:t>
      </w:r>
      <w:proofErr w:type="gramStart"/>
      <w:r w:rsidR="00411563">
        <w:rPr>
          <w:rStyle w:val="markedcontent"/>
          <w:rFonts w:ascii="Arial" w:hAnsi="Arial" w:cs="Arial"/>
          <w:sz w:val="30"/>
          <w:szCs w:val="30"/>
          <w:lang w:val="en-US"/>
        </w:rPr>
        <w:t>value added</w:t>
      </w:r>
      <w:proofErr w:type="gramEnd"/>
      <w:r w:rsidR="00411563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C46496">
        <w:rPr>
          <w:rStyle w:val="markedcontent"/>
          <w:rFonts w:ascii="Arial" w:hAnsi="Arial" w:cs="Arial"/>
          <w:sz w:val="30"/>
          <w:szCs w:val="30"/>
          <w:lang w:val="en-US"/>
        </w:rPr>
        <w:t>continental scale meteorological services</w:t>
      </w:r>
      <w:r w:rsidR="00411563">
        <w:rPr>
          <w:rStyle w:val="markedcontent"/>
          <w:rFonts w:ascii="Arial" w:hAnsi="Arial" w:cs="Arial"/>
          <w:sz w:val="30"/>
          <w:szCs w:val="30"/>
          <w:lang w:val="en-US"/>
        </w:rPr>
        <w:t>.</w:t>
      </w:r>
    </w:p>
    <w:p w14:paraId="6A659A62" w14:textId="11E19A40" w:rsidR="00041B88" w:rsidRDefault="001470EB" w:rsidP="00041B88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lang w:val="en-US"/>
        </w:rPr>
        <w:br/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The </w:t>
      </w:r>
      <w:proofErr w:type="spellStart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centre</w:t>
      </w:r>
      <w:proofErr w:type="spellEnd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is at the hea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r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t of efforts to build resilience to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extremes 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events</w:t>
      </w:r>
      <w:r>
        <w:rPr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lastRenderedPageBreak/>
        <w:t>and reduce impacts of climate change on Africa's development initiatives as enshrined into the</w:t>
      </w:r>
      <w:r w:rsidR="00041B88">
        <w:rPr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Paris Agreement.</w:t>
      </w:r>
    </w:p>
    <w:p w14:paraId="7DBB6668" w14:textId="77777777" w:rsidR="00041B88" w:rsidRDefault="00041B88" w:rsidP="00041B88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5BE4EAF8" w14:textId="32BADD28" w:rsidR="00041B88" w:rsidRDefault="001470EB" w:rsidP="0095358C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lang w:val="en-US"/>
        </w:rPr>
        <w:br/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As a threat multiplier climate change is exacerbating vulnerability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risks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. Examples of the 2015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/16</w:t>
      </w:r>
      <w:r w:rsidR="00041B88">
        <w:rPr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drought over southern Africa with one of the most important hydropower plant of the region </w:t>
      </w:r>
      <w:proofErr w:type="gramStart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(</w:t>
      </w:r>
      <w:r w:rsidR="00041B88">
        <w:rPr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Kariba</w:t>
      </w:r>
      <w:proofErr w:type="gramEnd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dam) ceasing</w:t>
      </w:r>
      <w:r w:rsidR="00041B88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operations leaving some countries short of electricity. </w:t>
      </w:r>
    </w:p>
    <w:p w14:paraId="5DDDDDCF" w14:textId="77777777" w:rsidR="0095358C" w:rsidRDefault="0095358C" w:rsidP="0095358C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247BA042" w14:textId="0C942D00" w:rsidR="00074CD8" w:rsidRDefault="001470EB" w:rsidP="0095358C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More recently</w:t>
      </w:r>
      <w:r w:rsidR="00041B88">
        <w:rPr>
          <w:lang w:val="en-US"/>
        </w:rPr>
        <w:t xml:space="preserve"> 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cyclone Idai </w:t>
      </w:r>
      <w:r w:rsidR="00041B88" w:rsidRPr="001470EB">
        <w:rPr>
          <w:rStyle w:val="markedcontent"/>
          <w:rFonts w:ascii="Arial" w:hAnsi="Arial" w:cs="Arial"/>
          <w:sz w:val="30"/>
          <w:szCs w:val="30"/>
          <w:lang w:val="en-US"/>
        </w:rPr>
        <w:t>significantly impacted</w:t>
      </w:r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Mozambique, </w:t>
      </w:r>
      <w:proofErr w:type="gramStart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>Malawi</w:t>
      </w:r>
      <w:proofErr w:type="gramEnd"/>
      <w:r w:rsidRPr="001470EB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Zimbabwe.</w:t>
      </w:r>
      <w:r w:rsidR="00041B88">
        <w:rPr>
          <w:rStyle w:val="markedcontent"/>
          <w:rFonts w:ascii="Arial" w:hAnsi="Arial" w:cs="Arial"/>
          <w:sz w:val="30"/>
          <w:szCs w:val="30"/>
          <w:lang w:val="en-US"/>
        </w:rPr>
        <w:t xml:space="preserve">  </w:t>
      </w:r>
    </w:p>
    <w:p w14:paraId="2B8F1C23" w14:textId="77777777" w:rsidR="0095358C" w:rsidRDefault="0095358C" w:rsidP="0095358C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47720CEB" w14:textId="5B66D904" w:rsidR="001470EB" w:rsidRDefault="00041B88" w:rsidP="0095358C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>In April 2022</w:t>
      </w:r>
      <w:r w:rsidR="00074CD8">
        <w:rPr>
          <w:rStyle w:val="markedcontent"/>
          <w:rFonts w:ascii="Arial" w:hAnsi="Arial" w:cs="Arial"/>
          <w:sz w:val="30"/>
          <w:szCs w:val="30"/>
          <w:lang w:val="en-US"/>
        </w:rPr>
        <w:t xml:space="preserve"> (last month)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over the </w:t>
      </w:r>
      <w:r w:rsidR="00074CD8">
        <w:rPr>
          <w:rStyle w:val="markedcontent"/>
          <w:rFonts w:ascii="Arial" w:hAnsi="Arial" w:cs="Arial"/>
          <w:sz w:val="30"/>
          <w:szCs w:val="30"/>
          <w:lang w:val="en-US"/>
        </w:rPr>
        <w:t>S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outh African province of </w:t>
      </w:r>
      <w:proofErr w:type="spellStart"/>
      <w:r>
        <w:rPr>
          <w:rStyle w:val="markedcontent"/>
          <w:rFonts w:ascii="Arial" w:hAnsi="Arial" w:cs="Arial"/>
          <w:sz w:val="30"/>
          <w:szCs w:val="30"/>
          <w:lang w:val="en-US"/>
        </w:rPr>
        <w:t>Kwazulu</w:t>
      </w:r>
      <w:proofErr w:type="spellEnd"/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074CD8">
        <w:rPr>
          <w:rStyle w:val="markedcontent"/>
          <w:rFonts w:ascii="Arial" w:hAnsi="Arial" w:cs="Arial"/>
          <w:sz w:val="30"/>
          <w:szCs w:val="30"/>
          <w:lang w:val="en-US"/>
        </w:rPr>
        <w:t>Natal torrential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rains led to the worst floods in decades</w:t>
      </w:r>
      <w:r w:rsidR="00074CD8">
        <w:rPr>
          <w:rStyle w:val="markedcontent"/>
          <w:rFonts w:ascii="Arial" w:hAnsi="Arial" w:cs="Arial"/>
          <w:sz w:val="30"/>
          <w:szCs w:val="30"/>
          <w:lang w:val="en-US"/>
        </w:rPr>
        <w:t xml:space="preserve"> with unprecedented losses and damages in recent history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.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 xml:space="preserve"> This is the story year in and year out across the continent. But there is hope.</w:t>
      </w:r>
    </w:p>
    <w:p w14:paraId="06E85816" w14:textId="77777777" w:rsidR="00CB22CB" w:rsidRDefault="00CB22CB" w:rsidP="00411563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44B8749C" w14:textId="03F143CC" w:rsidR="00074CD8" w:rsidRDefault="00074CD8" w:rsidP="00411563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>Drought in the IGAD region characterized the last quarter o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f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2021 and for the first-time</w:t>
      </w:r>
      <w:r w:rsidR="00E61E66">
        <w:rPr>
          <w:rStyle w:val="markedcontent"/>
          <w:rFonts w:ascii="Arial" w:hAnsi="Arial" w:cs="Arial"/>
          <w:sz w:val="30"/>
          <w:szCs w:val="30"/>
          <w:lang w:val="en-US"/>
        </w:rPr>
        <w:t xml:space="preserve">, we 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>were</w:t>
      </w:r>
      <w:r w:rsidR="00E61E66">
        <w:rPr>
          <w:rStyle w:val="markedcontent"/>
          <w:rFonts w:ascii="Arial" w:hAnsi="Arial" w:cs="Arial"/>
          <w:sz w:val="30"/>
          <w:szCs w:val="30"/>
          <w:lang w:val="en-US"/>
        </w:rPr>
        <w:t xml:space="preserve"> encouraged 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>at the climate finance day at COP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 xml:space="preserve"> 26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 xml:space="preserve"> in Glasgow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E61E66">
        <w:rPr>
          <w:rStyle w:val="markedcontent"/>
          <w:rFonts w:ascii="Arial" w:hAnsi="Arial" w:cs="Arial"/>
          <w:sz w:val="30"/>
          <w:szCs w:val="30"/>
          <w:lang w:val="en-US"/>
        </w:rPr>
        <w:t xml:space="preserve">to 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hear that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declaration of state of 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drought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emergency occurred in September 2021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 in Kenya for 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the drought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 that unfolded over the IGAD region during the last quarter of 2021. Th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>is drought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 impacts are still being felt today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evidence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 xml:space="preserve"> of rainfall deficits during the following MAM 2022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 xml:space="preserve"> now unfolding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 xml:space="preserve"> are signaling persistence of the drought emergency</w:t>
      </w:r>
      <w:r w:rsidR="00E27001">
        <w:rPr>
          <w:rStyle w:val="markedcontent"/>
          <w:rFonts w:ascii="Arial" w:hAnsi="Arial" w:cs="Arial"/>
          <w:sz w:val="30"/>
          <w:szCs w:val="30"/>
          <w:lang w:val="en-US"/>
        </w:rPr>
        <w:t xml:space="preserve">. 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Such a good practice in East Africa</w:t>
      </w:r>
      <w:r w:rsidR="00411563">
        <w:rPr>
          <w:rStyle w:val="markedcontent"/>
          <w:rFonts w:ascii="Arial" w:hAnsi="Arial" w:cs="Arial"/>
          <w:sz w:val="30"/>
          <w:szCs w:val="30"/>
          <w:lang w:val="en-US"/>
        </w:rPr>
        <w:t xml:space="preserve"> of mainstreaming climate outlooks in high level policy</w:t>
      </w:r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 xml:space="preserve"> making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 should be </w:t>
      </w:r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 xml:space="preserve">sustained and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extended to other regions across the continent</w:t>
      </w:r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 xml:space="preserve"> with </w:t>
      </w:r>
      <w:proofErr w:type="spellStart"/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>ClimSA</w:t>
      </w:r>
      <w:proofErr w:type="spellEnd"/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other </w:t>
      </w:r>
      <w:proofErr w:type="spellStart"/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>programmes</w:t>
      </w:r>
      <w:proofErr w:type="spellEnd"/>
      <w:r>
        <w:rPr>
          <w:rStyle w:val="markedcontent"/>
          <w:rFonts w:ascii="Arial" w:hAnsi="Arial" w:cs="Arial"/>
          <w:sz w:val="30"/>
          <w:szCs w:val="30"/>
          <w:lang w:val="en-US"/>
        </w:rPr>
        <w:t>.</w:t>
      </w:r>
      <w:r w:rsidR="005061CA">
        <w:rPr>
          <w:rStyle w:val="markedcontent"/>
          <w:rFonts w:ascii="Arial" w:hAnsi="Arial" w:cs="Arial"/>
          <w:sz w:val="30"/>
          <w:szCs w:val="30"/>
          <w:lang w:val="en-US"/>
        </w:rPr>
        <w:t xml:space="preserve"> ACMAD is mobilizing partners to achieve this goal.</w:t>
      </w:r>
    </w:p>
    <w:p w14:paraId="2434D080" w14:textId="2B7A39B4" w:rsidR="00DD41EE" w:rsidRDefault="0095358C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  <w:r w:rsidRPr="0095358C">
        <w:rPr>
          <w:lang w:val="en-US"/>
        </w:rPr>
        <w:br/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C67985">
        <w:rPr>
          <w:rStyle w:val="markedcontent"/>
          <w:rFonts w:ascii="Arial" w:hAnsi="Arial" w:cs="Arial"/>
          <w:sz w:val="30"/>
          <w:szCs w:val="30"/>
          <w:lang w:val="en-US"/>
        </w:rPr>
        <w:t>A</w:t>
      </w:r>
      <w:r w:rsidR="00C67985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ssessment </w:t>
      </w:r>
      <w:r w:rsidR="00C67985">
        <w:rPr>
          <w:rStyle w:val="markedcontent"/>
          <w:rFonts w:ascii="Arial" w:hAnsi="Arial" w:cs="Arial"/>
          <w:sz w:val="30"/>
          <w:szCs w:val="30"/>
          <w:lang w:val="en-US"/>
        </w:rPr>
        <w:t>published</w:t>
      </w:r>
      <w:r w:rsidR="00DD41EE">
        <w:rPr>
          <w:rStyle w:val="markedcontent"/>
          <w:rFonts w:ascii="Arial" w:hAnsi="Arial" w:cs="Arial"/>
          <w:sz w:val="30"/>
          <w:szCs w:val="30"/>
          <w:lang w:val="en-US"/>
        </w:rPr>
        <w:t xml:space="preserve"> in the </w:t>
      </w:r>
      <w:proofErr w:type="gramStart"/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annual  reports</w:t>
      </w:r>
      <w:proofErr w:type="gramEnd"/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 xml:space="preserve"> on the </w:t>
      </w:r>
      <w:r w:rsidR="00DD41EE">
        <w:rPr>
          <w:rStyle w:val="markedcontent"/>
          <w:rFonts w:ascii="Arial" w:hAnsi="Arial" w:cs="Arial"/>
          <w:sz w:val="30"/>
          <w:szCs w:val="30"/>
          <w:lang w:val="en-US"/>
        </w:rPr>
        <w:t xml:space="preserve">state of Africa’s climate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so far has identified</w:t>
      </w:r>
      <w:r w:rsidR="00DD41EE">
        <w:rPr>
          <w:rStyle w:val="markedcontent"/>
          <w:rFonts w:ascii="Arial" w:hAnsi="Arial" w:cs="Arial"/>
          <w:sz w:val="30"/>
          <w:szCs w:val="30"/>
          <w:lang w:val="en-US"/>
        </w:rPr>
        <w:t>:</w:t>
      </w:r>
    </w:p>
    <w:p w14:paraId="5E7B8F55" w14:textId="5B3AD809" w:rsidR="0095358C" w:rsidRDefault="0095358C" w:rsidP="00DD41EE">
      <w:pPr>
        <w:numPr>
          <w:ilvl w:val="0"/>
          <w:numId w:val="3"/>
        </w:numPr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>the past few years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among the top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10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warmest years in the</w:t>
      </w:r>
      <w:r>
        <w:rPr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record since 1950 over </w:t>
      </w:r>
      <w:r w:rsidR="00CB22CB" w:rsidRPr="0095358C">
        <w:rPr>
          <w:rStyle w:val="markedcontent"/>
          <w:rFonts w:ascii="Arial" w:hAnsi="Arial" w:cs="Arial"/>
          <w:sz w:val="30"/>
          <w:szCs w:val="30"/>
          <w:lang w:val="en-US"/>
        </w:rPr>
        <w:t>Africa</w:t>
      </w:r>
      <w:r w:rsidR="00CB22CB">
        <w:rPr>
          <w:rStyle w:val="markedcontent"/>
          <w:rFonts w:ascii="Arial" w:hAnsi="Arial" w:cs="Arial"/>
          <w:sz w:val="30"/>
          <w:szCs w:val="30"/>
          <w:lang w:val="en-US"/>
        </w:rPr>
        <w:t>.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</w:p>
    <w:p w14:paraId="5C0B5E73" w14:textId="77777777" w:rsidR="0095358C" w:rsidRDefault="0095358C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0F619856" w14:textId="79FF6DC4" w:rsidR="0095358C" w:rsidRDefault="0095358C" w:rsidP="00DD41EE">
      <w:pPr>
        <w:numPr>
          <w:ilvl w:val="0"/>
          <w:numId w:val="3"/>
        </w:numPr>
        <w:rPr>
          <w:rStyle w:val="markedcontent"/>
          <w:rFonts w:ascii="Arial" w:hAnsi="Arial" w:cs="Arial"/>
          <w:sz w:val="30"/>
          <w:szCs w:val="30"/>
          <w:lang w:val="en-US"/>
        </w:rPr>
      </w:pP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the warming rate</w:t>
      </w:r>
      <w:r w:rsidR="00DD41EE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>whi</w:t>
      </w:r>
      <w:r w:rsidR="004B45AA">
        <w:rPr>
          <w:rStyle w:val="markedcontent"/>
          <w:rFonts w:ascii="Arial" w:hAnsi="Arial" w:cs="Arial"/>
          <w:sz w:val="30"/>
          <w:szCs w:val="30"/>
          <w:lang w:val="en-US"/>
        </w:rPr>
        <w:t xml:space="preserve">ch </w:t>
      </w:r>
      <w:r w:rsidR="007111D4" w:rsidRPr="004B45AA">
        <w:rPr>
          <w:sz w:val="40"/>
          <w:szCs w:val="40"/>
          <w:lang w:val="en-US"/>
        </w:rPr>
        <w:t xml:space="preserve"> moved</w:t>
      </w:r>
      <w:proofErr w:type="gramEnd"/>
      <w:r w:rsidRPr="004B45AA">
        <w:rPr>
          <w:rStyle w:val="markedcontent"/>
          <w:rFonts w:ascii="Arial" w:hAnsi="Arial" w:cs="Arial"/>
          <w:sz w:val="40"/>
          <w:szCs w:val="40"/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from 2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°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C per century between 1950 and now to above 3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°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C per century from the 90s</w:t>
      </w:r>
      <w:r>
        <w:rPr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to current.</w:t>
      </w:r>
      <w:r w:rsidRPr="0095358C">
        <w:rPr>
          <w:lang w:val="en-US"/>
        </w:rPr>
        <w:br/>
      </w:r>
    </w:p>
    <w:p w14:paraId="3B3F0EFB" w14:textId="116A0D5A" w:rsidR="00B1646B" w:rsidRDefault="0095358C" w:rsidP="004B45AA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The </w:t>
      </w:r>
      <w:proofErr w:type="spellStart"/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centre's</w:t>
      </w:r>
      <w:proofErr w:type="spellEnd"/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weather and climate monitoring and forecast</w:t>
      </w:r>
      <w:r w:rsidR="00B1646B">
        <w:rPr>
          <w:rStyle w:val="markedcontent"/>
          <w:rFonts w:ascii="Arial" w:hAnsi="Arial" w:cs="Arial"/>
          <w:sz w:val="30"/>
          <w:szCs w:val="30"/>
          <w:lang w:val="en-US"/>
        </w:rPr>
        <w:t>ing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 xml:space="preserve">efforts are now putting emphasis on sector focused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products</w:t>
      </w:r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 xml:space="preserve"> co-</w:t>
      </w:r>
      <w:r w:rsidR="00377676">
        <w:rPr>
          <w:rStyle w:val="markedcontent"/>
          <w:rFonts w:ascii="Arial" w:hAnsi="Arial" w:cs="Arial"/>
          <w:sz w:val="30"/>
          <w:szCs w:val="30"/>
          <w:lang w:val="en-US"/>
        </w:rPr>
        <w:t>designed</w:t>
      </w:r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co-developed to better meet the needs</w:t>
      </w:r>
      <w:r w:rsidR="00B1646B">
        <w:rPr>
          <w:rStyle w:val="markedcontent"/>
          <w:rFonts w:ascii="Arial" w:hAnsi="Arial" w:cs="Arial"/>
          <w:sz w:val="30"/>
          <w:szCs w:val="30"/>
          <w:lang w:val="en-US"/>
        </w:rPr>
        <w:t>:</w:t>
      </w:r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 xml:space="preserve"> The following information requirements have been documented to guide our work:</w:t>
      </w:r>
    </w:p>
    <w:p w14:paraId="11D09E60" w14:textId="6C2EB91B" w:rsidR="00B1646B" w:rsidRDefault="00B1646B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>-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heavy </w:t>
      </w:r>
      <w:r w:rsidR="00FE6C0E" w:rsidRPr="0095358C">
        <w:rPr>
          <w:rStyle w:val="markedcontent"/>
          <w:rFonts w:ascii="Arial" w:hAnsi="Arial" w:cs="Arial"/>
          <w:sz w:val="30"/>
          <w:szCs w:val="30"/>
          <w:lang w:val="en-US"/>
        </w:rPr>
        <w:t>rains,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late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start</w:t>
      </w:r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early </w:t>
      </w:r>
      <w:r w:rsidR="004B45AA">
        <w:rPr>
          <w:rStyle w:val="markedcontent"/>
          <w:rFonts w:ascii="Arial" w:hAnsi="Arial" w:cs="Arial"/>
          <w:sz w:val="30"/>
          <w:szCs w:val="30"/>
          <w:lang w:val="en-US"/>
        </w:rPr>
        <w:t>cessation of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the </w:t>
      </w:r>
      <w:r w:rsidR="00FE6C0E">
        <w:rPr>
          <w:rStyle w:val="markedcontent"/>
          <w:rFonts w:ascii="Arial" w:hAnsi="Arial" w:cs="Arial"/>
          <w:sz w:val="30"/>
          <w:szCs w:val="30"/>
          <w:lang w:val="en-US"/>
        </w:rPr>
        <w:t xml:space="preserve">agriculture </w:t>
      </w:r>
      <w:proofErr w:type="gramStart"/>
      <w:r w:rsidR="00FE6C0E" w:rsidRPr="0095358C">
        <w:rPr>
          <w:rStyle w:val="markedcontent"/>
          <w:rFonts w:ascii="Arial" w:hAnsi="Arial" w:cs="Arial"/>
          <w:sz w:val="30"/>
          <w:szCs w:val="30"/>
          <w:lang w:val="en-US"/>
        </w:rPr>
        <w:t>season</w:t>
      </w:r>
      <w:r w:rsidR="007111D4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;</w:t>
      </w:r>
      <w:proofErr w:type="gramEnd"/>
    </w:p>
    <w:p w14:paraId="784FDF18" w14:textId="67431269" w:rsidR="00B1646B" w:rsidRDefault="00B1646B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>-</w:t>
      </w:r>
      <w:r>
        <w:rPr>
          <w:lang w:val="en-US"/>
        </w:rPr>
        <w:t xml:space="preserve"> 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abnormally high and low seasonal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total precipitation.</w:t>
      </w:r>
    </w:p>
    <w:p w14:paraId="3CB94946" w14:textId="5C43FC52" w:rsidR="00B1646B" w:rsidRDefault="007111D4" w:rsidP="004B45AA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lastRenderedPageBreak/>
        <w:t>F</w:t>
      </w:r>
      <w:r w:rsidR="004B45AA">
        <w:rPr>
          <w:rStyle w:val="markedcontent"/>
          <w:rFonts w:ascii="Arial" w:hAnsi="Arial" w:cs="Arial"/>
          <w:sz w:val="30"/>
          <w:szCs w:val="30"/>
          <w:lang w:val="en-US"/>
        </w:rPr>
        <w:t>l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>oods, droughts, disruptions of hydropower</w:t>
      </w:r>
      <w:r w:rsidR="00B1646B">
        <w:rPr>
          <w:lang w:val="en-US"/>
        </w:rPr>
        <w:t xml:space="preserve"> 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>production and distribution, mud and landslides leading to substantial losses and damages</w:t>
      </w:r>
      <w:r w:rsidR="0095358C" w:rsidRPr="0095358C">
        <w:rPr>
          <w:lang w:val="en-US"/>
        </w:rPr>
        <w:br/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are recorded across </w:t>
      </w:r>
      <w:proofErr w:type="gramStart"/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>Africa  costing</w:t>
      </w:r>
      <w:proofErr w:type="gramEnd"/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up to 2% of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some </w:t>
      </w:r>
      <w:r w:rsidR="0095358C" w:rsidRPr="0095358C">
        <w:rPr>
          <w:rStyle w:val="markedcontent"/>
          <w:rFonts w:ascii="Arial" w:hAnsi="Arial" w:cs="Arial"/>
          <w:sz w:val="30"/>
          <w:szCs w:val="30"/>
          <w:lang w:val="en-US"/>
        </w:rPr>
        <w:t>countries GDP.</w:t>
      </w:r>
    </w:p>
    <w:p w14:paraId="7C3B633D" w14:textId="035A3A3A" w:rsidR="00B1646B" w:rsidRDefault="00B1646B" w:rsidP="004B45AA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07C831B1" w14:textId="578596C6" w:rsidR="00FE6C0E" w:rsidRDefault="0095358C" w:rsidP="00DD41EE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95358C">
        <w:rPr>
          <w:lang w:val="en-US"/>
        </w:rPr>
        <w:br/>
      </w:r>
      <w:r w:rsidR="00784012">
        <w:rPr>
          <w:rStyle w:val="markedcontent"/>
          <w:rFonts w:ascii="Arial" w:hAnsi="Arial" w:cs="Arial"/>
          <w:sz w:val="30"/>
          <w:szCs w:val="30"/>
          <w:lang w:val="en-US"/>
        </w:rPr>
        <w:t>However, d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eclarations of droughts, floods emergencies or disasters are still provided post events and</w:t>
      </w:r>
      <w:r w:rsidR="00FE6C0E">
        <w:rPr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most interventions are post disaster responses</w:t>
      </w:r>
      <w:r w:rsidR="00FE6C0E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proofErr w:type="gramStart"/>
      <w:r w:rsidR="00FE6C0E">
        <w:rPr>
          <w:rStyle w:val="markedcontent"/>
          <w:rFonts w:ascii="Arial" w:hAnsi="Arial" w:cs="Arial"/>
          <w:sz w:val="30"/>
          <w:szCs w:val="30"/>
          <w:lang w:val="en-US"/>
        </w:rPr>
        <w:t>( The</w:t>
      </w:r>
      <w:proofErr w:type="gramEnd"/>
      <w:r w:rsidR="00FE6C0E">
        <w:rPr>
          <w:rStyle w:val="markedcontent"/>
          <w:rFonts w:ascii="Arial" w:hAnsi="Arial" w:cs="Arial"/>
          <w:sz w:val="30"/>
          <w:szCs w:val="30"/>
          <w:lang w:val="en-US"/>
        </w:rPr>
        <w:t xml:space="preserve"> KwaZulu Natal province torrential rains is a sad reminder)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.</w:t>
      </w:r>
      <w:r w:rsidRPr="0095358C">
        <w:rPr>
          <w:lang w:val="en-US"/>
        </w:rPr>
        <w:br/>
      </w:r>
    </w:p>
    <w:p w14:paraId="3ED1F627" w14:textId="5C01AF6A" w:rsidR="00FE6C0E" w:rsidRDefault="0095358C" w:rsidP="00DD41EE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The African Union </w:t>
      </w:r>
      <w:r w:rsidR="00FE6C0E">
        <w:rPr>
          <w:rStyle w:val="markedcontent"/>
          <w:rFonts w:ascii="Arial" w:hAnsi="Arial" w:cs="Arial"/>
          <w:sz w:val="30"/>
          <w:szCs w:val="30"/>
          <w:lang w:val="en-US"/>
        </w:rPr>
        <w:t xml:space="preserve">Commission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through the African Working Group for Disaster Risk Reduction, </w:t>
      </w:r>
      <w:r w:rsidR="00C67985">
        <w:rPr>
          <w:rStyle w:val="markedcontent"/>
          <w:rFonts w:ascii="Arial" w:hAnsi="Arial" w:cs="Arial"/>
          <w:sz w:val="30"/>
          <w:szCs w:val="30"/>
          <w:lang w:val="en-US"/>
        </w:rPr>
        <w:t xml:space="preserve">WMO,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ACMAD,</w:t>
      </w:r>
      <w:r w:rsidR="00FE6C0E">
        <w:rPr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ARC, UNDRR</w:t>
      </w:r>
      <w:r w:rsidR="00DD41EE">
        <w:rPr>
          <w:rStyle w:val="markedcontent"/>
          <w:rFonts w:ascii="Arial" w:hAnsi="Arial" w:cs="Arial"/>
          <w:sz w:val="30"/>
          <w:szCs w:val="30"/>
          <w:lang w:val="en-US"/>
        </w:rPr>
        <w:t>, UNECA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</w:t>
      </w:r>
      <w:r w:rsidR="00DD41EE">
        <w:rPr>
          <w:rStyle w:val="markedcontent"/>
          <w:rFonts w:ascii="Arial" w:hAnsi="Arial" w:cs="Arial"/>
          <w:sz w:val="30"/>
          <w:szCs w:val="30"/>
          <w:lang w:val="en-US"/>
        </w:rPr>
        <w:t>t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he African Development Bank are building the</w:t>
      </w:r>
      <w:r w:rsidR="00FE6C0E">
        <w:rPr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ecosystem of institutions</w:t>
      </w:r>
      <w:r w:rsidR="00FE6C0E">
        <w:rPr>
          <w:rStyle w:val="markedcontent"/>
          <w:rFonts w:ascii="Arial" w:hAnsi="Arial" w:cs="Arial"/>
          <w:sz w:val="30"/>
          <w:szCs w:val="30"/>
          <w:lang w:val="en-US"/>
        </w:rPr>
        <w:t xml:space="preserve"> and projects </w:t>
      </w:r>
      <w:r w:rsidR="00FE6C0E" w:rsidRPr="0095358C">
        <w:rPr>
          <w:rStyle w:val="markedcontent"/>
          <w:rFonts w:ascii="Arial" w:hAnsi="Arial" w:cs="Arial"/>
          <w:sz w:val="30"/>
          <w:szCs w:val="30"/>
          <w:lang w:val="en-US"/>
        </w:rPr>
        <w:t>essential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to holistically </w:t>
      </w:r>
      <w:r w:rsidR="00C67985">
        <w:rPr>
          <w:rStyle w:val="markedcontent"/>
          <w:rFonts w:ascii="Arial" w:hAnsi="Arial" w:cs="Arial"/>
          <w:sz w:val="30"/>
          <w:szCs w:val="30"/>
          <w:lang w:val="en-US"/>
        </w:rPr>
        <w:t>support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 xml:space="preserve"> effective resilience and adaptation</w:t>
      </w:r>
      <w:r w:rsidR="00FE6C0E">
        <w:rPr>
          <w:lang w:val="en-US"/>
        </w:rPr>
        <w:t xml:space="preserve"> </w:t>
      </w:r>
      <w:r w:rsidRPr="0095358C">
        <w:rPr>
          <w:rStyle w:val="markedcontent"/>
          <w:rFonts w:ascii="Arial" w:hAnsi="Arial" w:cs="Arial"/>
          <w:sz w:val="30"/>
          <w:szCs w:val="30"/>
          <w:lang w:val="en-US"/>
        </w:rPr>
        <w:t>across the continent.</w:t>
      </w:r>
      <w:r w:rsidR="00377676">
        <w:rPr>
          <w:rStyle w:val="markedcontent"/>
          <w:rFonts w:ascii="Arial" w:hAnsi="Arial" w:cs="Arial"/>
          <w:sz w:val="30"/>
          <w:szCs w:val="30"/>
          <w:lang w:val="en-US"/>
        </w:rPr>
        <w:t xml:space="preserve"> Leveraging on and learning lessons from CLIMDEV Africa and other </w:t>
      </w:r>
      <w:proofErr w:type="spellStart"/>
      <w:r w:rsidR="00377676">
        <w:rPr>
          <w:rStyle w:val="markedcontent"/>
          <w:rFonts w:ascii="Arial" w:hAnsi="Arial" w:cs="Arial"/>
          <w:sz w:val="30"/>
          <w:szCs w:val="30"/>
          <w:lang w:val="en-US"/>
        </w:rPr>
        <w:t>programmes</w:t>
      </w:r>
      <w:proofErr w:type="spellEnd"/>
      <w:r w:rsidR="00377676">
        <w:rPr>
          <w:rStyle w:val="markedcontent"/>
          <w:rFonts w:ascii="Arial" w:hAnsi="Arial" w:cs="Arial"/>
          <w:sz w:val="30"/>
          <w:szCs w:val="30"/>
          <w:lang w:val="en-US"/>
        </w:rPr>
        <w:t xml:space="preserve"> will certainly ensure effective planning, organization and direction </w:t>
      </w:r>
      <w:r w:rsidR="003252FD">
        <w:rPr>
          <w:rStyle w:val="markedcontent"/>
          <w:rFonts w:ascii="Arial" w:hAnsi="Arial" w:cs="Arial"/>
          <w:sz w:val="30"/>
          <w:szCs w:val="30"/>
          <w:lang w:val="en-US"/>
        </w:rPr>
        <w:t>very much needed given the urgency for climate action.</w:t>
      </w:r>
      <w:r w:rsidR="00377676">
        <w:rPr>
          <w:rStyle w:val="markedcontent"/>
          <w:rFonts w:ascii="Arial" w:hAnsi="Arial" w:cs="Arial"/>
          <w:sz w:val="30"/>
          <w:szCs w:val="30"/>
          <w:lang w:val="en-US"/>
        </w:rPr>
        <w:t xml:space="preserve">  </w:t>
      </w:r>
    </w:p>
    <w:p w14:paraId="1884F9D7" w14:textId="472A738E" w:rsidR="00FE6C0E" w:rsidRDefault="00FE6C0E" w:rsidP="00DD41EE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5F5DA1DE" w14:textId="1969092D" w:rsidR="00C67985" w:rsidRDefault="00C67985" w:rsidP="00C67985">
      <w:pPr>
        <w:jc w:val="both"/>
        <w:rPr>
          <w:rStyle w:val="markedcontent"/>
          <w:rFonts w:ascii="Arial" w:hAnsi="Arial" w:cs="Arial"/>
          <w:sz w:val="30"/>
          <w:szCs w:val="30"/>
          <w:lang w:val="en-US"/>
        </w:rPr>
      </w:pPr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This meeting will review achievements so far and discuss future </w:t>
      </w:r>
      <w:proofErr w:type="spellStart"/>
      <w:r w:rsidR="003252FD">
        <w:rPr>
          <w:rStyle w:val="markedcontent"/>
          <w:rFonts w:ascii="Arial" w:hAnsi="Arial" w:cs="Arial"/>
          <w:sz w:val="30"/>
          <w:szCs w:val="30"/>
          <w:lang w:val="en-US"/>
        </w:rPr>
        <w:t>ClimSA</w:t>
      </w:r>
      <w:proofErr w:type="spellEnd"/>
      <w:r w:rsidR="003252FD">
        <w:rPr>
          <w:rStyle w:val="markedcontent"/>
          <w:rFonts w:ascii="Arial" w:hAnsi="Arial" w:cs="Arial"/>
          <w:sz w:val="30"/>
          <w:szCs w:val="30"/>
          <w:lang w:val="en-US"/>
        </w:rPr>
        <w:t xml:space="preserve"> </w:t>
      </w:r>
      <w:r>
        <w:rPr>
          <w:rStyle w:val="markedcontent"/>
          <w:rFonts w:ascii="Arial" w:hAnsi="Arial" w:cs="Arial"/>
          <w:sz w:val="30"/>
          <w:szCs w:val="30"/>
          <w:lang w:val="en-US"/>
        </w:rPr>
        <w:t>activities on supporting User Interface, high quality climate services, better access to data and information, capacity building and integration of climate information in decision making.</w:t>
      </w:r>
    </w:p>
    <w:p w14:paraId="75E79A82" w14:textId="511F705A" w:rsidR="00FA3289" w:rsidRDefault="00FA3289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19CF00C7" w14:textId="35E0FEBE" w:rsidR="00CD7FB2" w:rsidRPr="008A0F9A" w:rsidRDefault="00CD7FB2" w:rsidP="004B45AA">
      <w:pPr>
        <w:jc w:val="both"/>
        <w:rPr>
          <w:rFonts w:ascii="Arial" w:hAnsi="Arial" w:cs="Arial"/>
          <w:sz w:val="30"/>
          <w:szCs w:val="30"/>
          <w:lang w:val="en-US"/>
        </w:rPr>
      </w:pPr>
      <w:r w:rsidRPr="008A0F9A">
        <w:rPr>
          <w:rFonts w:ascii="Arial" w:hAnsi="Arial" w:cs="Arial"/>
          <w:sz w:val="30"/>
          <w:szCs w:val="30"/>
          <w:lang w:val="en-US"/>
        </w:rPr>
        <w:t>I wish to express my appreciation to</w:t>
      </w:r>
      <w:r w:rsidRPr="00CD7FB2">
        <w:rPr>
          <w:rFonts w:ascii="Arial" w:hAnsi="Arial" w:cs="Arial"/>
          <w:sz w:val="30"/>
          <w:szCs w:val="30"/>
          <w:lang w:val="en-US"/>
        </w:rPr>
        <w:t xml:space="preserve"> all for finding time in your busy schedules to participate </w:t>
      </w:r>
      <w:r w:rsidR="00254872">
        <w:rPr>
          <w:rFonts w:ascii="Arial" w:hAnsi="Arial" w:cs="Arial"/>
          <w:sz w:val="30"/>
          <w:szCs w:val="30"/>
          <w:lang w:val="en-US"/>
        </w:rPr>
        <w:t>in</w:t>
      </w:r>
      <w:r w:rsidRPr="00CD7FB2">
        <w:rPr>
          <w:rFonts w:ascii="Arial" w:hAnsi="Arial" w:cs="Arial"/>
          <w:sz w:val="30"/>
          <w:szCs w:val="30"/>
          <w:lang w:val="en-US"/>
        </w:rPr>
        <w:t xml:space="preserve"> this event.</w:t>
      </w:r>
      <w:r w:rsidRPr="008A0F9A">
        <w:rPr>
          <w:rFonts w:ascii="Arial" w:hAnsi="Arial" w:cs="Arial"/>
          <w:sz w:val="30"/>
          <w:szCs w:val="30"/>
          <w:lang w:val="en-US"/>
        </w:rPr>
        <w:br/>
        <w:t xml:space="preserve">Thank you again for joining and </w:t>
      </w:r>
      <w:r w:rsidR="00C67985">
        <w:rPr>
          <w:rFonts w:ascii="Arial" w:hAnsi="Arial" w:cs="Arial"/>
          <w:sz w:val="30"/>
          <w:szCs w:val="30"/>
          <w:lang w:val="en-US"/>
        </w:rPr>
        <w:t>we</w:t>
      </w:r>
      <w:r w:rsidRPr="008A0F9A">
        <w:rPr>
          <w:rFonts w:ascii="Arial" w:hAnsi="Arial" w:cs="Arial"/>
          <w:sz w:val="30"/>
          <w:szCs w:val="30"/>
          <w:lang w:val="en-US"/>
        </w:rPr>
        <w:t xml:space="preserve"> look forward </w:t>
      </w:r>
      <w:r w:rsidR="003252FD" w:rsidRPr="008A0F9A">
        <w:rPr>
          <w:rFonts w:ascii="Arial" w:hAnsi="Arial" w:cs="Arial"/>
          <w:sz w:val="30"/>
          <w:szCs w:val="30"/>
          <w:lang w:val="en-US"/>
        </w:rPr>
        <w:t>to fruitful</w:t>
      </w:r>
      <w:r w:rsidR="00254872" w:rsidRPr="008A0F9A">
        <w:rPr>
          <w:rFonts w:ascii="Arial" w:hAnsi="Arial" w:cs="Arial"/>
          <w:sz w:val="30"/>
          <w:szCs w:val="30"/>
          <w:lang w:val="en-US"/>
        </w:rPr>
        <w:t xml:space="preserve"> discussion</w:t>
      </w:r>
      <w:r w:rsidR="00C67985">
        <w:rPr>
          <w:rFonts w:ascii="Arial" w:hAnsi="Arial" w:cs="Arial"/>
          <w:sz w:val="30"/>
          <w:szCs w:val="30"/>
          <w:lang w:val="en-US"/>
        </w:rPr>
        <w:t>s</w:t>
      </w:r>
      <w:r w:rsidR="003252FD">
        <w:rPr>
          <w:rFonts w:ascii="Arial" w:hAnsi="Arial" w:cs="Arial"/>
          <w:sz w:val="30"/>
          <w:szCs w:val="30"/>
          <w:lang w:val="en-US"/>
        </w:rPr>
        <w:t xml:space="preserve"> and stronger partnerships forward</w:t>
      </w:r>
      <w:r w:rsidRPr="008A0F9A">
        <w:rPr>
          <w:rFonts w:ascii="Arial" w:hAnsi="Arial" w:cs="Arial"/>
          <w:sz w:val="30"/>
          <w:szCs w:val="30"/>
          <w:lang w:val="en-US"/>
        </w:rPr>
        <w:t>.</w:t>
      </w:r>
    </w:p>
    <w:p w14:paraId="355D980D" w14:textId="77777777" w:rsidR="00CD7FB2" w:rsidRPr="008A0F9A" w:rsidRDefault="00CD7FB2" w:rsidP="00CD7FB2">
      <w:pPr>
        <w:rPr>
          <w:rFonts w:ascii="Arial" w:hAnsi="Arial" w:cs="Arial"/>
          <w:sz w:val="30"/>
          <w:szCs w:val="30"/>
          <w:lang w:val="en-US"/>
        </w:rPr>
      </w:pPr>
      <w:r w:rsidRPr="008A0F9A">
        <w:rPr>
          <w:rFonts w:ascii="Arial" w:hAnsi="Arial" w:cs="Arial"/>
          <w:sz w:val="30"/>
          <w:szCs w:val="30"/>
          <w:lang w:val="en-US"/>
        </w:rPr>
        <w:t>File date: </w:t>
      </w:r>
    </w:p>
    <w:p w14:paraId="629F08AE" w14:textId="06AFFE4E" w:rsidR="00CD7FB2" w:rsidRPr="008A0F9A" w:rsidRDefault="00CD7FB2" w:rsidP="00CD7FB2">
      <w:pPr>
        <w:rPr>
          <w:rFonts w:ascii="Arial" w:hAnsi="Arial" w:cs="Arial"/>
          <w:sz w:val="30"/>
          <w:szCs w:val="30"/>
          <w:lang w:val="en-US"/>
        </w:rPr>
      </w:pPr>
      <w:r w:rsidRPr="00CD7FB2">
        <w:rPr>
          <w:rFonts w:ascii="Arial" w:hAnsi="Arial" w:cs="Arial"/>
          <w:sz w:val="30"/>
          <w:szCs w:val="30"/>
          <w:lang w:val="en-US"/>
        </w:rPr>
        <w:t>Thursday</w:t>
      </w:r>
      <w:r w:rsidRPr="008A0F9A">
        <w:rPr>
          <w:rFonts w:ascii="Arial" w:hAnsi="Arial" w:cs="Arial"/>
          <w:sz w:val="30"/>
          <w:szCs w:val="30"/>
          <w:lang w:val="en-US"/>
        </w:rPr>
        <w:t xml:space="preserve">, </w:t>
      </w:r>
      <w:r w:rsidRPr="00CD7FB2">
        <w:rPr>
          <w:rFonts w:ascii="Arial" w:hAnsi="Arial" w:cs="Arial"/>
          <w:sz w:val="30"/>
          <w:szCs w:val="30"/>
          <w:lang w:val="en-US"/>
        </w:rPr>
        <w:t>May 05</w:t>
      </w:r>
      <w:r w:rsidRPr="008A0F9A">
        <w:rPr>
          <w:rFonts w:ascii="Arial" w:hAnsi="Arial" w:cs="Arial"/>
          <w:sz w:val="30"/>
          <w:szCs w:val="30"/>
          <w:lang w:val="en-US"/>
        </w:rPr>
        <w:t>, 20</w:t>
      </w:r>
      <w:r w:rsidRPr="00CD7FB2">
        <w:rPr>
          <w:rFonts w:ascii="Arial" w:hAnsi="Arial" w:cs="Arial"/>
          <w:sz w:val="30"/>
          <w:szCs w:val="30"/>
          <w:lang w:val="en-US"/>
        </w:rPr>
        <w:t>22</w:t>
      </w:r>
    </w:p>
    <w:p w14:paraId="0A1CF2E0" w14:textId="03BBC5CB" w:rsidR="00CD7FB2" w:rsidRPr="008A0F9A" w:rsidRDefault="00CD7FB2" w:rsidP="00CD7FB2">
      <w:pPr>
        <w:rPr>
          <w:rFonts w:ascii="Arial" w:hAnsi="Arial" w:cs="Arial"/>
          <w:sz w:val="30"/>
          <w:szCs w:val="30"/>
          <w:lang w:val="en-US"/>
        </w:rPr>
      </w:pPr>
      <w:r w:rsidRPr="008A0F9A">
        <w:rPr>
          <w:rFonts w:ascii="Arial" w:hAnsi="Arial" w:cs="Arial"/>
          <w:sz w:val="30"/>
          <w:szCs w:val="30"/>
          <w:lang w:val="en-US"/>
        </w:rPr>
        <w:t>Author</w:t>
      </w:r>
      <w:r w:rsidRPr="00CD7FB2">
        <w:rPr>
          <w:rFonts w:ascii="Arial" w:hAnsi="Arial" w:cs="Arial"/>
          <w:sz w:val="30"/>
          <w:szCs w:val="30"/>
          <w:lang w:val="en-US"/>
        </w:rPr>
        <w:t xml:space="preserve"> or statement </w:t>
      </w:r>
      <w:proofErr w:type="gramStart"/>
      <w:r w:rsidRPr="00CD7FB2">
        <w:rPr>
          <w:rFonts w:ascii="Arial" w:hAnsi="Arial" w:cs="Arial"/>
          <w:sz w:val="30"/>
          <w:szCs w:val="30"/>
          <w:lang w:val="en-US"/>
        </w:rPr>
        <w:t>by:</w:t>
      </w:r>
      <w:r w:rsidRPr="008A0F9A">
        <w:rPr>
          <w:rFonts w:ascii="Arial" w:hAnsi="Arial" w:cs="Arial"/>
          <w:sz w:val="30"/>
          <w:szCs w:val="30"/>
          <w:lang w:val="en-US"/>
        </w:rPr>
        <w:t>:</w:t>
      </w:r>
      <w:proofErr w:type="gramEnd"/>
      <w:r w:rsidRPr="008A0F9A">
        <w:rPr>
          <w:rFonts w:ascii="Arial" w:hAnsi="Arial" w:cs="Arial"/>
          <w:sz w:val="30"/>
          <w:szCs w:val="30"/>
          <w:lang w:val="en-US"/>
        </w:rPr>
        <w:t> </w:t>
      </w:r>
    </w:p>
    <w:p w14:paraId="139E31ED" w14:textId="085129AF" w:rsidR="00CD7FB2" w:rsidRPr="00CD7FB2" w:rsidRDefault="00CD7FB2" w:rsidP="00CD7FB2">
      <w:pPr>
        <w:rPr>
          <w:rFonts w:ascii="Arial" w:hAnsi="Arial" w:cs="Arial"/>
          <w:sz w:val="30"/>
          <w:szCs w:val="30"/>
          <w:lang w:val="en-US"/>
        </w:rPr>
      </w:pPr>
      <w:r w:rsidRPr="00CD7FB2">
        <w:rPr>
          <w:rFonts w:ascii="Arial" w:hAnsi="Arial" w:cs="Arial"/>
          <w:sz w:val="30"/>
          <w:szCs w:val="30"/>
          <w:lang w:val="en-US"/>
        </w:rPr>
        <w:t>Andre KAMGA FOAMOUHOUE</w:t>
      </w:r>
    </w:p>
    <w:p w14:paraId="38C2C940" w14:textId="77777777" w:rsidR="00CD7FB2" w:rsidRPr="005F669C" w:rsidRDefault="00CD7FB2" w:rsidP="00CD7FB2">
      <w:pPr>
        <w:rPr>
          <w:rFonts w:ascii="Arial" w:hAnsi="Arial" w:cs="Arial"/>
          <w:sz w:val="30"/>
          <w:szCs w:val="30"/>
          <w:lang w:val="en-US"/>
        </w:rPr>
      </w:pPr>
      <w:r w:rsidRPr="005F669C">
        <w:rPr>
          <w:rFonts w:ascii="Arial" w:hAnsi="Arial" w:cs="Arial"/>
          <w:sz w:val="30"/>
          <w:szCs w:val="30"/>
          <w:lang w:val="en-US"/>
        </w:rPr>
        <w:t>Director General</w:t>
      </w:r>
    </w:p>
    <w:p w14:paraId="2CB8D533" w14:textId="772165D4" w:rsidR="00CD7FB2" w:rsidRDefault="00CD7FB2" w:rsidP="00CD7FB2">
      <w:pPr>
        <w:rPr>
          <w:rFonts w:ascii="Arial" w:hAnsi="Arial" w:cs="Arial"/>
          <w:sz w:val="30"/>
          <w:szCs w:val="30"/>
          <w:lang w:val="en-US"/>
        </w:rPr>
      </w:pPr>
      <w:r w:rsidRPr="005F669C">
        <w:rPr>
          <w:rFonts w:ascii="Arial" w:hAnsi="Arial" w:cs="Arial"/>
          <w:sz w:val="30"/>
          <w:szCs w:val="30"/>
          <w:lang w:val="en-US"/>
        </w:rPr>
        <w:t>ACMAD</w:t>
      </w:r>
    </w:p>
    <w:p w14:paraId="574C6BCD" w14:textId="23D562DC" w:rsidR="00190650" w:rsidRDefault="00190650" w:rsidP="00CD7FB2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 xml:space="preserve">P O Box 13184 </w:t>
      </w:r>
    </w:p>
    <w:p w14:paraId="4C3E4ED7" w14:textId="36CAE358" w:rsidR="00190650" w:rsidRPr="005F669C" w:rsidRDefault="00190650" w:rsidP="00CD7FB2">
      <w:pPr>
        <w:rPr>
          <w:rFonts w:ascii="Arial" w:hAnsi="Arial" w:cs="Arial"/>
          <w:sz w:val="30"/>
          <w:szCs w:val="30"/>
          <w:lang w:val="en-US"/>
        </w:rPr>
      </w:pPr>
      <w:r>
        <w:rPr>
          <w:rFonts w:ascii="Arial" w:hAnsi="Arial" w:cs="Arial"/>
          <w:sz w:val="30"/>
          <w:szCs w:val="30"/>
          <w:lang w:val="en-US"/>
        </w:rPr>
        <w:t>Niamey-Niger</w:t>
      </w:r>
    </w:p>
    <w:p w14:paraId="3E2601BD" w14:textId="7A6A015C" w:rsidR="00FA3289" w:rsidRDefault="00B60DE6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  <w:proofErr w:type="spellStart"/>
      <w:r>
        <w:rPr>
          <w:rStyle w:val="markedcontent"/>
          <w:rFonts w:ascii="Arial" w:hAnsi="Arial" w:cs="Arial"/>
          <w:sz w:val="30"/>
          <w:szCs w:val="30"/>
          <w:lang w:val="en-US"/>
        </w:rPr>
        <w:t>Webportal</w:t>
      </w:r>
      <w:proofErr w:type="spellEnd"/>
      <w:r>
        <w:rPr>
          <w:rStyle w:val="markedcontent"/>
          <w:rFonts w:ascii="Arial" w:hAnsi="Arial" w:cs="Arial"/>
          <w:sz w:val="30"/>
          <w:szCs w:val="30"/>
          <w:lang w:val="en-US"/>
        </w:rPr>
        <w:t xml:space="preserve">: </w:t>
      </w:r>
      <w:hyperlink r:id="rId8" w:history="1">
        <w:r w:rsidRPr="00E76C2B">
          <w:rPr>
            <w:rStyle w:val="Hyperlink"/>
            <w:rFonts w:ascii="Arial" w:hAnsi="Arial" w:cs="Arial"/>
            <w:sz w:val="30"/>
            <w:szCs w:val="30"/>
            <w:lang w:val="en-US"/>
          </w:rPr>
          <w:t>http://acmad.org/</w:t>
        </w:r>
      </w:hyperlink>
    </w:p>
    <w:p w14:paraId="342C1329" w14:textId="77777777" w:rsidR="00B60DE6" w:rsidRDefault="00B60DE6" w:rsidP="001470EB">
      <w:pPr>
        <w:rPr>
          <w:rStyle w:val="markedcontent"/>
          <w:rFonts w:ascii="Arial" w:hAnsi="Arial" w:cs="Arial"/>
          <w:sz w:val="30"/>
          <w:szCs w:val="30"/>
          <w:lang w:val="en-US"/>
        </w:rPr>
      </w:pPr>
    </w:p>
    <w:p w14:paraId="15498584" w14:textId="14DDC267" w:rsidR="00691193" w:rsidRPr="003252FD" w:rsidRDefault="00691193" w:rsidP="003252FD">
      <w:pPr>
        <w:rPr>
          <w:rFonts w:ascii="Arial" w:hAnsi="Arial" w:cs="Arial"/>
          <w:sz w:val="30"/>
          <w:szCs w:val="30"/>
          <w:lang w:val="en-US"/>
        </w:rPr>
      </w:pPr>
    </w:p>
    <w:sectPr w:rsidR="00691193" w:rsidRPr="003252FD">
      <w:footerReference w:type="default" r:id="rId9"/>
      <w:pgSz w:w="11906" w:h="16838"/>
      <w:pgMar w:top="737" w:right="1021" w:bottom="1021" w:left="1021" w:header="113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F9763" w14:textId="77777777" w:rsidR="00D33764" w:rsidRDefault="00D33764">
      <w:r>
        <w:separator/>
      </w:r>
    </w:p>
  </w:endnote>
  <w:endnote w:type="continuationSeparator" w:id="0">
    <w:p w14:paraId="54023D21" w14:textId="77777777" w:rsidR="00D33764" w:rsidRDefault="00D3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0AB" w14:textId="55B4C29C" w:rsidR="00691193" w:rsidRDefault="00241B6B">
    <w:pPr>
      <w:jc w:val="center"/>
      <w:rPr>
        <w:sz w:val="16"/>
        <w:szCs w:val="16"/>
      </w:rPr>
    </w:pPr>
    <w:r>
      <w:rPr>
        <w:rFonts w:ascii="Verdana" w:hAnsi="Verdana" w:cs="Arial"/>
        <w:b/>
        <w:bCs/>
        <w:noProof/>
        <w:color w:val="000000"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2B926B" wp14:editId="2CC67CF6">
              <wp:simplePos x="0" y="0"/>
              <wp:positionH relativeFrom="column">
                <wp:posOffset>0</wp:posOffset>
              </wp:positionH>
              <wp:positionV relativeFrom="paragraph">
                <wp:posOffset>-29210</wp:posOffset>
              </wp:positionV>
              <wp:extent cx="6172200" cy="0"/>
              <wp:effectExtent l="9525" t="8890" r="9525" b="10160"/>
              <wp:wrapNone/>
              <wp:docPr id="2" name="Lig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2635D7" id="Lig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3pt" to="486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BNZ57dsAAAAGAQAADwAAAGRycy9kb3ducmV2LnhtbEyPwU7D&#10;MBBE70j8g7VIXKrWIaACaZwKAblxoYC4buNtEhGv09htU76erTjAcWZWM2/z5eg6tachtJ4NXM0S&#10;UMSVty3XBt7fyukdqBCRLXaeycCRAiyL87McM+sP/Er7VayVlHDI0EATY59pHaqGHIaZ74kl2/jB&#10;YRQ51NoOeJBy1+k0SebaYcuy0GBPjw1VX6udMxDKD9qW35Nqknxe157S7dPLMxpzeTE+LEBFGuPf&#10;MZzwBR0KYVr7HdugOgPySDQwvZmDkvT+NhVj/WvoItf/8YsfAAAA//8DAFBLAQItABQABgAIAAAA&#10;IQC2gziS/gAAAOEBAAATAAAAAAAAAAAAAAAAAAAAAABbQ29udGVudF9UeXBlc10ueG1sUEsBAi0A&#10;FAAGAAgAAAAhADj9If/WAAAAlAEAAAsAAAAAAAAAAAAAAAAALwEAAF9yZWxzLy5yZWxzUEsBAi0A&#10;FAAGAAgAAAAhACg5U4WvAQAASAMAAA4AAAAAAAAAAAAAAAAALgIAAGRycy9lMm9Eb2MueG1sUEsB&#10;Ai0AFAAGAAgAAAAhAATWee3bAAAABgEAAA8AAAAAAAAAAAAAAAAACQQAAGRycy9kb3ducmV2Lnht&#10;bFBLBQYAAAAABAAEAPMAAAARBQAAAAA=&#10;"/>
          </w:pict>
        </mc:Fallback>
      </mc:AlternateContent>
    </w:r>
    <w:r w:rsidR="00691193">
      <w:rPr>
        <w:sz w:val="16"/>
        <w:szCs w:val="16"/>
      </w:rPr>
      <w:t>55, Avenue des Ministères, PL6BP 13184, 1er Arrondissement, Niamey Plateau, Niger</w:t>
    </w:r>
  </w:p>
  <w:p w14:paraId="6B511C2C" w14:textId="77777777" w:rsidR="00691193" w:rsidRDefault="00691193">
    <w:pPr>
      <w:jc w:val="center"/>
      <w:rPr>
        <w:rFonts w:ascii="Verdana" w:hAnsi="Verdana" w:cs="Arial"/>
        <w:bCs/>
        <w:color w:val="000000"/>
        <w:sz w:val="14"/>
        <w:szCs w:val="14"/>
        <w:lang w:val="en-US"/>
      </w:rPr>
    </w:pPr>
    <w:r w:rsidRPr="00241B6B">
      <w:rPr>
        <w:rFonts w:ascii="Verdana" w:hAnsi="Verdana" w:cs="Arial"/>
        <w:bCs/>
        <w:color w:val="000000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8"/>
    </w:r>
    <w:r w:rsidRPr="00241B6B">
      <w:rPr>
        <w:rFonts w:ascii="Verdana" w:hAnsi="Verdana" w:cs="Arial"/>
        <w:bCs/>
        <w:color w:val="000000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(227) 20 73 49 92 </w:t>
    </w:r>
    <w:proofErr w:type="gramStart"/>
    <w:r w:rsidRPr="00241B6B">
      <w:rPr>
        <w:rFonts w:ascii="Verdana" w:hAnsi="Verdana" w:cs="Arial"/>
        <w:bCs/>
        <w:color w:val="000000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--  Fax</w:t>
    </w:r>
    <w:proofErr w:type="gramEnd"/>
    <w:r w:rsidRPr="00241B6B">
      <w:rPr>
        <w:rFonts w:ascii="Verdana" w:hAnsi="Verdana" w:cs="Arial"/>
        <w:bCs/>
        <w:color w:val="000000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 : (227) 20 72 36 27 --  </w:t>
    </w:r>
    <w:r w:rsidRPr="00241B6B">
      <w:rPr>
        <w:rFonts w:ascii="Verdana" w:hAnsi="Verdana" w:cs="Arial"/>
        <w:bCs/>
        <w:color w:val="000000"/>
        <w:sz w:val="14"/>
        <w:szCs w:val="1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sym w:font="Wingdings" w:char="F02D"/>
    </w:r>
    <w:r w:rsidRPr="00241B6B">
      <w:rPr>
        <w:rFonts w:ascii="Verdana" w:hAnsi="Verdana" w:cs="Arial"/>
        <w:bCs/>
        <w:color w:val="000000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: </w:t>
    </w:r>
    <w:hyperlink r:id="rId1" w:history="1">
      <w:r w:rsidRPr="00241B6B">
        <w:rPr>
          <w:rStyle w:val="Hyperlink"/>
          <w:rFonts w:ascii="Verdana" w:hAnsi="Verdana" w:cs="Arial"/>
          <w:bCs/>
          <w:sz w:val="14"/>
          <w:szCs w:val="1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dgacmad@acmad.ne</w:t>
      </w:r>
    </w:hyperlink>
    <w:r w:rsidRPr="00241B6B">
      <w:rPr>
        <w:rFonts w:ascii="Verdana" w:hAnsi="Verdana" w:cs="Arial"/>
        <w:bCs/>
        <w:color w:val="000000"/>
        <w:sz w:val="14"/>
        <w:szCs w:val="14"/>
        <w:lang w:val="en-US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--  </w:t>
    </w:r>
    <w:r>
      <w:rPr>
        <w:rFonts w:ascii="Verdana" w:hAnsi="Verdana" w:cs="Arial"/>
        <w:bCs/>
        <w:color w:val="000000"/>
        <w:sz w:val="14"/>
        <w:szCs w:val="14"/>
        <w:lang w:val="en-US"/>
      </w:rPr>
      <w:t xml:space="preserve"> Web : http//www.acmad.ne</w:t>
    </w:r>
  </w:p>
  <w:p w14:paraId="21B2ABD6" w14:textId="5520B364" w:rsidR="00691193" w:rsidRDefault="00241B6B">
    <w:pPr>
      <w:pStyle w:val="Footer"/>
      <w:rPr>
        <w:rFonts w:ascii="Verdana" w:hAnsi="Verdana"/>
        <w:sz w:val="12"/>
        <w:szCs w:val="12"/>
      </w:rPr>
    </w:pPr>
    <w:r>
      <w:rPr>
        <w:rFonts w:ascii="Verdana" w:hAnsi="Verdana" w:cs="Arial"/>
        <w:bCs/>
        <w:noProof/>
        <w:color w:val="000000"/>
        <w:sz w:val="14"/>
        <w:szCs w:val="14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A9CFF5E" wp14:editId="0B97AEFC">
              <wp:simplePos x="0" y="0"/>
              <wp:positionH relativeFrom="column">
                <wp:posOffset>0</wp:posOffset>
              </wp:positionH>
              <wp:positionV relativeFrom="paragraph">
                <wp:posOffset>19050</wp:posOffset>
              </wp:positionV>
              <wp:extent cx="6172200" cy="0"/>
              <wp:effectExtent l="9525" t="9525" r="9525" b="9525"/>
              <wp:wrapNone/>
              <wp:docPr id="1" name="Lig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46C63E" id="Lig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486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vsiF9doAAAAEAQAADwAAAGRycy9kb3ducmV2LnhtbEyPzU7D&#10;QAyE70h9h5UrcanaTVOJn5BNVQG5caGAenWzJonIetPstg08PYYLnOzRWONv8vXoOnWiIbSeDSwX&#10;CSjiytuWawOvL+X8BlSIyBY7z2TgkwKsi8lFjpn1Z36m0zbWSkI4ZGigibHPtA5VQw7DwvfE4r37&#10;wWEUOdTaDniWcNfpNEmutMOW5UODPd03VH1sj85AKN/oUH7NqlmyW9We0sPD0yMaczkdN3egIo3x&#10;7xh+8AUdCmHa+yPboDoDUiQaWMkQ8/Y6lWX/q3WR6//wxTcAAAD//wMAUEsBAi0AFAAGAAgAAAAh&#10;ALaDOJL+AAAA4QEAABMAAAAAAAAAAAAAAAAAAAAAAFtDb250ZW50X1R5cGVzXS54bWxQSwECLQAU&#10;AAYACAAAACEAOP0h/9YAAACUAQAACwAAAAAAAAAAAAAAAAAvAQAAX3JlbHMvLnJlbHNQSwECLQAU&#10;AAYACAAAACEAKDlTha8BAABIAwAADgAAAAAAAAAAAAAAAAAuAgAAZHJzL2Uyb0RvYy54bWxQSwEC&#10;LQAUAAYACAAAACEAvsiF9doAAAAEAQAADwAAAAAAAAAAAAAAAAAJBAAAZHJzL2Rvd25yZXYueG1s&#10;UEsFBgAAAAAEAAQA8wAAABAFAAAAAA=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0F87" w14:textId="77777777" w:rsidR="00D33764" w:rsidRDefault="00D33764">
      <w:r>
        <w:separator/>
      </w:r>
    </w:p>
  </w:footnote>
  <w:footnote w:type="continuationSeparator" w:id="0">
    <w:p w14:paraId="335B8B03" w14:textId="77777777" w:rsidR="00D33764" w:rsidRDefault="00D33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A3FD2"/>
    <w:multiLevelType w:val="hybridMultilevel"/>
    <w:tmpl w:val="6DD29448"/>
    <w:lvl w:ilvl="0" w:tplc="25686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64666"/>
    <w:multiLevelType w:val="hybridMultilevel"/>
    <w:tmpl w:val="2C76FF94"/>
    <w:lvl w:ilvl="0" w:tplc="4C12A450">
      <w:start w:val="10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7218B"/>
    <w:multiLevelType w:val="multilevel"/>
    <w:tmpl w:val="7EA7218B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998861">
    <w:abstractNumId w:val="2"/>
  </w:num>
  <w:num w:numId="2" w16cid:durableId="477497010">
    <w:abstractNumId w:val="0"/>
  </w:num>
  <w:num w:numId="3" w16cid:durableId="1439836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AC"/>
    <w:rsid w:val="00001069"/>
    <w:rsid w:val="00002B06"/>
    <w:rsid w:val="00030A0A"/>
    <w:rsid w:val="00041B88"/>
    <w:rsid w:val="00074CD8"/>
    <w:rsid w:val="000A1EF9"/>
    <w:rsid w:val="000B4881"/>
    <w:rsid w:val="000C62E7"/>
    <w:rsid w:val="00120B50"/>
    <w:rsid w:val="0013027A"/>
    <w:rsid w:val="00130FA9"/>
    <w:rsid w:val="00132866"/>
    <w:rsid w:val="00144696"/>
    <w:rsid w:val="001470EB"/>
    <w:rsid w:val="001503A2"/>
    <w:rsid w:val="001758FD"/>
    <w:rsid w:val="00182A4D"/>
    <w:rsid w:val="00190650"/>
    <w:rsid w:val="001B7BAE"/>
    <w:rsid w:val="001F3566"/>
    <w:rsid w:val="0022586C"/>
    <w:rsid w:val="00241B6B"/>
    <w:rsid w:val="00254872"/>
    <w:rsid w:val="00275C2A"/>
    <w:rsid w:val="002959E4"/>
    <w:rsid w:val="002A056A"/>
    <w:rsid w:val="002C0CD9"/>
    <w:rsid w:val="002D216C"/>
    <w:rsid w:val="003104BB"/>
    <w:rsid w:val="003252FD"/>
    <w:rsid w:val="00364261"/>
    <w:rsid w:val="0036539C"/>
    <w:rsid w:val="0037205C"/>
    <w:rsid w:val="00374BE4"/>
    <w:rsid w:val="00377676"/>
    <w:rsid w:val="00381FDE"/>
    <w:rsid w:val="003A11C2"/>
    <w:rsid w:val="003B271C"/>
    <w:rsid w:val="003C3F85"/>
    <w:rsid w:val="003C4220"/>
    <w:rsid w:val="003D522D"/>
    <w:rsid w:val="003E2C11"/>
    <w:rsid w:val="00400CDD"/>
    <w:rsid w:val="004019F6"/>
    <w:rsid w:val="00411563"/>
    <w:rsid w:val="0042115B"/>
    <w:rsid w:val="00422900"/>
    <w:rsid w:val="00445E55"/>
    <w:rsid w:val="004708A6"/>
    <w:rsid w:val="00475050"/>
    <w:rsid w:val="00491346"/>
    <w:rsid w:val="004A004C"/>
    <w:rsid w:val="004B45AA"/>
    <w:rsid w:val="004C5178"/>
    <w:rsid w:val="004F77D2"/>
    <w:rsid w:val="005061CA"/>
    <w:rsid w:val="005220E2"/>
    <w:rsid w:val="00527F61"/>
    <w:rsid w:val="00530926"/>
    <w:rsid w:val="00532DC0"/>
    <w:rsid w:val="00553FBD"/>
    <w:rsid w:val="00573ABE"/>
    <w:rsid w:val="00576BEE"/>
    <w:rsid w:val="00594AED"/>
    <w:rsid w:val="005E1568"/>
    <w:rsid w:val="005E41F0"/>
    <w:rsid w:val="005E52C0"/>
    <w:rsid w:val="005F669C"/>
    <w:rsid w:val="0061404E"/>
    <w:rsid w:val="00624868"/>
    <w:rsid w:val="00641DDA"/>
    <w:rsid w:val="00691193"/>
    <w:rsid w:val="006B1077"/>
    <w:rsid w:val="006F41A1"/>
    <w:rsid w:val="0071093A"/>
    <w:rsid w:val="007111D4"/>
    <w:rsid w:val="00747432"/>
    <w:rsid w:val="007650BA"/>
    <w:rsid w:val="00772CB2"/>
    <w:rsid w:val="00784012"/>
    <w:rsid w:val="007A2087"/>
    <w:rsid w:val="007A5934"/>
    <w:rsid w:val="007A61EB"/>
    <w:rsid w:val="008221D6"/>
    <w:rsid w:val="00833A73"/>
    <w:rsid w:val="0083527E"/>
    <w:rsid w:val="00865A10"/>
    <w:rsid w:val="00894DE3"/>
    <w:rsid w:val="008B6860"/>
    <w:rsid w:val="008C2888"/>
    <w:rsid w:val="008D4879"/>
    <w:rsid w:val="008D6395"/>
    <w:rsid w:val="008E6A6D"/>
    <w:rsid w:val="00932BAC"/>
    <w:rsid w:val="0094776E"/>
    <w:rsid w:val="009478B2"/>
    <w:rsid w:val="0095358C"/>
    <w:rsid w:val="00960ABD"/>
    <w:rsid w:val="00975D7A"/>
    <w:rsid w:val="0098594B"/>
    <w:rsid w:val="00A45319"/>
    <w:rsid w:val="00A80744"/>
    <w:rsid w:val="00AE12A8"/>
    <w:rsid w:val="00B078B4"/>
    <w:rsid w:val="00B10CF7"/>
    <w:rsid w:val="00B12E8C"/>
    <w:rsid w:val="00B1646B"/>
    <w:rsid w:val="00B23FFC"/>
    <w:rsid w:val="00B24B0C"/>
    <w:rsid w:val="00B25380"/>
    <w:rsid w:val="00B404D6"/>
    <w:rsid w:val="00B60DE6"/>
    <w:rsid w:val="00B93F66"/>
    <w:rsid w:val="00BB2B4E"/>
    <w:rsid w:val="00BB5DE7"/>
    <w:rsid w:val="00BB7667"/>
    <w:rsid w:val="00C14891"/>
    <w:rsid w:val="00C24AD9"/>
    <w:rsid w:val="00C301CB"/>
    <w:rsid w:val="00C445D0"/>
    <w:rsid w:val="00C46496"/>
    <w:rsid w:val="00C464C4"/>
    <w:rsid w:val="00C668F6"/>
    <w:rsid w:val="00C67985"/>
    <w:rsid w:val="00C84F95"/>
    <w:rsid w:val="00C87316"/>
    <w:rsid w:val="00CB22CB"/>
    <w:rsid w:val="00CD7FB2"/>
    <w:rsid w:val="00CE0307"/>
    <w:rsid w:val="00D219C6"/>
    <w:rsid w:val="00D234AB"/>
    <w:rsid w:val="00D239D8"/>
    <w:rsid w:val="00D3139C"/>
    <w:rsid w:val="00D317C2"/>
    <w:rsid w:val="00D33764"/>
    <w:rsid w:val="00D37D2D"/>
    <w:rsid w:val="00D91196"/>
    <w:rsid w:val="00D92FDF"/>
    <w:rsid w:val="00D949F3"/>
    <w:rsid w:val="00D96897"/>
    <w:rsid w:val="00DA235D"/>
    <w:rsid w:val="00DB5D4C"/>
    <w:rsid w:val="00DC111B"/>
    <w:rsid w:val="00DD41EE"/>
    <w:rsid w:val="00E27001"/>
    <w:rsid w:val="00E61E66"/>
    <w:rsid w:val="00E67178"/>
    <w:rsid w:val="00EA2E3F"/>
    <w:rsid w:val="00EA7C84"/>
    <w:rsid w:val="00F41FCC"/>
    <w:rsid w:val="00F6228D"/>
    <w:rsid w:val="00F71CE5"/>
    <w:rsid w:val="00F71FC5"/>
    <w:rsid w:val="00F74540"/>
    <w:rsid w:val="00F84357"/>
    <w:rsid w:val="00F93023"/>
    <w:rsid w:val="00FA3289"/>
    <w:rsid w:val="00FB14E5"/>
    <w:rsid w:val="00FB7374"/>
    <w:rsid w:val="00FD78D9"/>
    <w:rsid w:val="00FE1958"/>
    <w:rsid w:val="00FE6C0E"/>
    <w:rsid w:val="12A61C70"/>
    <w:rsid w:val="5EA3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3C48C"/>
  <w15:chartTrackingRefBased/>
  <w15:docId w15:val="{6801D872-300D-45A8-BC62-050732C8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8789"/>
        <w:tab w:val="left" w:pos="9070"/>
      </w:tabs>
      <w:ind w:right="281"/>
      <w:jc w:val="center"/>
      <w:outlineLvl w:val="3"/>
    </w:pPr>
    <w:rPr>
      <w:rFonts w:ascii="Arial" w:hAnsi="Arial"/>
      <w:b/>
      <w:spacing w:val="-3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1">
    <w:name w:val="long_text1"/>
    <w:rPr>
      <w:sz w:val="20"/>
      <w:szCs w:val="20"/>
    </w:rPr>
  </w:style>
  <w:style w:type="character" w:customStyle="1" w:styleId="markedcontent">
    <w:name w:val="markedcontent"/>
    <w:basedOn w:val="DefaultParagraphFont"/>
    <w:rsid w:val="001470EB"/>
  </w:style>
  <w:style w:type="character" w:styleId="UnresolvedMention">
    <w:name w:val="Unresolved Mention"/>
    <w:basedOn w:val="DefaultParagraphFont"/>
    <w:uiPriority w:val="99"/>
    <w:semiHidden/>
    <w:unhideWhenUsed/>
    <w:rsid w:val="00B60D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ad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acmad@acmad.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CENTRE  AFRICAIN  POUR LES  APPLICATIONS</vt:lpstr>
    </vt:vector>
  </TitlesOfParts>
  <Company>Toshiba</Company>
  <LinksUpToDate>false</LinksUpToDate>
  <CharactersWithSpaces>5887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mailto:dgacmad@acmad.ne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 AFRICAIN  POUR LES  APPLICATIONS</dc:title>
  <dc:subject/>
  <dc:creator>Admin</dc:creator>
  <cp:keywords/>
  <cp:lastModifiedBy>ACMAD NIGER</cp:lastModifiedBy>
  <cp:revision>9</cp:revision>
  <cp:lastPrinted>2022-05-02T08:07:00Z</cp:lastPrinted>
  <dcterms:created xsi:type="dcterms:W3CDTF">2022-05-02T12:53:00Z</dcterms:created>
  <dcterms:modified xsi:type="dcterms:W3CDTF">2022-05-04T20:37:00Z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1036-11.2.0.11042</vt:lpwstr>
  </property>
  <property fmtid="{D5CDD505-2E9C-101B-9397-08002B2CF9AE}" pid="3" name="ICV">
    <vt:lpwstr>686E6D9E37FD4A0B9853B9D0E5DFE630</vt:lpwstr>
  </property>
</Properties>
</file>